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0B18" w14:textId="3EA4DB1D" w:rsidR="00692C50" w:rsidRPr="00B1042B" w:rsidRDefault="4302220E" w:rsidP="00623C97">
      <w:pPr>
        <w:pStyle w:val="Title"/>
        <w:rPr>
          <w:sz w:val="22"/>
          <w:szCs w:val="22"/>
        </w:rPr>
      </w:pPr>
      <w:r w:rsidRPr="00B1042B">
        <w:rPr>
          <w:sz w:val="22"/>
          <w:szCs w:val="22"/>
        </w:rPr>
        <w:t>Project Brief</w:t>
      </w:r>
      <w:r w:rsidR="001972BC">
        <w:rPr>
          <w:sz w:val="22"/>
          <w:szCs w:val="22"/>
        </w:rPr>
        <w:t>: Publishing House</w:t>
      </w:r>
    </w:p>
    <w:tbl>
      <w:tblPr>
        <w:tblStyle w:val="TableGrid"/>
        <w:tblW w:w="0" w:type="auto"/>
        <w:tblLook w:val="04A0" w:firstRow="1" w:lastRow="0" w:firstColumn="1" w:lastColumn="0" w:noHBand="0" w:noVBand="1"/>
      </w:tblPr>
      <w:tblGrid>
        <w:gridCol w:w="4675"/>
        <w:gridCol w:w="4675"/>
      </w:tblGrid>
      <w:tr w:rsidR="009E24F1" w:rsidRPr="00B1042B" w14:paraId="140E2C36" w14:textId="77777777" w:rsidTr="00976849">
        <w:tc>
          <w:tcPr>
            <w:tcW w:w="4675" w:type="dxa"/>
          </w:tcPr>
          <w:p w14:paraId="077944FB"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 xml:space="preserve">Date Brief Created: </w:t>
            </w:r>
          </w:p>
        </w:tc>
        <w:tc>
          <w:tcPr>
            <w:tcW w:w="4675" w:type="dxa"/>
          </w:tcPr>
          <w:p w14:paraId="5257F992" w14:textId="77777777" w:rsidR="009E24F1" w:rsidRPr="009E24F1" w:rsidRDefault="009E24F1" w:rsidP="00F54FC5">
            <w:pPr>
              <w:pStyle w:val="Header"/>
              <w:tabs>
                <w:tab w:val="clear" w:pos="4680"/>
                <w:tab w:val="clear" w:pos="9360"/>
              </w:tabs>
              <w:jc w:val="both"/>
              <w:rPr>
                <w:rFonts w:ascii="Times New Roman" w:hAnsi="Times New Roman" w:cs="Times New Roman"/>
                <w:bCs/>
              </w:rPr>
            </w:pPr>
            <w:r w:rsidRPr="009E24F1">
              <w:rPr>
                <w:rFonts w:ascii="Times New Roman" w:hAnsi="Times New Roman" w:cs="Times New Roman"/>
                <w:bCs/>
              </w:rPr>
              <w:t>11/15/2023</w:t>
            </w:r>
          </w:p>
        </w:tc>
      </w:tr>
      <w:tr w:rsidR="009E24F1" w:rsidRPr="00B1042B" w14:paraId="30B3990F" w14:textId="77777777" w:rsidTr="00976849">
        <w:tc>
          <w:tcPr>
            <w:tcW w:w="4675" w:type="dxa"/>
          </w:tcPr>
          <w:p w14:paraId="7EC2C2BE" w14:textId="77777777" w:rsidR="009E24F1" w:rsidRPr="00B1042B" w:rsidRDefault="009E24F1" w:rsidP="00F54FC5">
            <w:pPr>
              <w:jc w:val="both"/>
              <w:rPr>
                <w:rFonts w:ascii="Times New Roman" w:hAnsi="Times New Roman" w:cs="Times New Roman"/>
              </w:rPr>
            </w:pPr>
            <w:r w:rsidRPr="00B1042B">
              <w:rPr>
                <w:rFonts w:ascii="Times New Roman" w:hAnsi="Times New Roman" w:cs="Times New Roman"/>
                <w:b/>
                <w:bCs/>
              </w:rPr>
              <w:t>Project Title/Program Name:</w:t>
            </w:r>
            <w:r>
              <w:rPr>
                <w:rFonts w:ascii="Times New Roman" w:hAnsi="Times New Roman" w:cs="Times New Roman"/>
                <w:b/>
                <w:bCs/>
              </w:rPr>
              <w:t xml:space="preserve"> </w:t>
            </w:r>
          </w:p>
        </w:tc>
        <w:tc>
          <w:tcPr>
            <w:tcW w:w="4675" w:type="dxa"/>
          </w:tcPr>
          <w:p w14:paraId="10B5FCE5" w14:textId="77777777" w:rsidR="009E24F1" w:rsidRPr="009E24F1" w:rsidRDefault="009E24F1" w:rsidP="00F54FC5">
            <w:pPr>
              <w:jc w:val="both"/>
              <w:rPr>
                <w:rFonts w:ascii="Times New Roman" w:hAnsi="Times New Roman" w:cs="Times New Roman"/>
              </w:rPr>
            </w:pPr>
            <w:r w:rsidRPr="009E24F1">
              <w:rPr>
                <w:rFonts w:ascii="Times New Roman" w:hAnsi="Times New Roman" w:cs="Times New Roman"/>
                <w:bCs/>
              </w:rPr>
              <w:t>Publishing House</w:t>
            </w:r>
          </w:p>
        </w:tc>
      </w:tr>
      <w:tr w:rsidR="009E24F1" w:rsidRPr="00B1042B" w14:paraId="7B635080" w14:textId="77777777" w:rsidTr="00976849">
        <w:tc>
          <w:tcPr>
            <w:tcW w:w="4675" w:type="dxa"/>
          </w:tcPr>
          <w:p w14:paraId="7503B34E"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Project Owner Name:</w:t>
            </w:r>
          </w:p>
        </w:tc>
        <w:tc>
          <w:tcPr>
            <w:tcW w:w="4675" w:type="dxa"/>
          </w:tcPr>
          <w:p w14:paraId="2A02B5E4" w14:textId="77777777" w:rsidR="009E24F1" w:rsidRPr="007D6F4C" w:rsidRDefault="009E24F1" w:rsidP="00F54FC5">
            <w:pPr>
              <w:pStyle w:val="ListParagraph"/>
              <w:numPr>
                <w:ilvl w:val="0"/>
                <w:numId w:val="13"/>
              </w:numPr>
              <w:jc w:val="both"/>
              <w:rPr>
                <w:rFonts w:ascii="Times New Roman" w:hAnsi="Times New Roman" w:cs="Times New Roman"/>
                <w:bCs/>
              </w:rPr>
            </w:pPr>
            <w:r w:rsidRPr="007D6F4C">
              <w:rPr>
                <w:rFonts w:ascii="Times New Roman" w:hAnsi="Times New Roman" w:cs="Times New Roman"/>
                <w:bCs/>
              </w:rPr>
              <w:t>Hammad Mateen - Head of Publishing House &amp; Dastak</w:t>
            </w:r>
          </w:p>
          <w:p w14:paraId="4508BDBA" w14:textId="77777777" w:rsidR="009E24F1" w:rsidRPr="007D6F4C" w:rsidRDefault="009E24F1" w:rsidP="00F54FC5">
            <w:pPr>
              <w:pStyle w:val="ListParagraph"/>
              <w:numPr>
                <w:ilvl w:val="0"/>
                <w:numId w:val="13"/>
              </w:numPr>
              <w:jc w:val="both"/>
              <w:rPr>
                <w:rFonts w:ascii="Times New Roman" w:hAnsi="Times New Roman" w:cs="Times New Roman"/>
                <w:bCs/>
              </w:rPr>
            </w:pPr>
            <w:r w:rsidRPr="007D6F4C">
              <w:rPr>
                <w:rFonts w:ascii="Times New Roman" w:hAnsi="Times New Roman" w:cs="Times New Roman"/>
                <w:bCs/>
              </w:rPr>
              <w:t>Saquib Khan – Sr. Manager of Publishing House</w:t>
            </w:r>
          </w:p>
        </w:tc>
      </w:tr>
      <w:tr w:rsidR="009E24F1" w:rsidRPr="00B1042B" w14:paraId="584F2F0F" w14:textId="77777777" w:rsidTr="00976849">
        <w:tc>
          <w:tcPr>
            <w:tcW w:w="4675" w:type="dxa"/>
          </w:tcPr>
          <w:p w14:paraId="2C1426BA"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Department:</w:t>
            </w:r>
          </w:p>
        </w:tc>
        <w:tc>
          <w:tcPr>
            <w:tcW w:w="4675" w:type="dxa"/>
          </w:tcPr>
          <w:p w14:paraId="1C1E7A86" w14:textId="77777777" w:rsidR="009E24F1" w:rsidRPr="007D6F4C" w:rsidRDefault="007D6F4C" w:rsidP="00F54FC5">
            <w:pPr>
              <w:pStyle w:val="Header"/>
              <w:tabs>
                <w:tab w:val="clear" w:pos="4680"/>
                <w:tab w:val="clear" w:pos="9360"/>
              </w:tabs>
              <w:jc w:val="both"/>
              <w:rPr>
                <w:rFonts w:ascii="Times New Roman" w:hAnsi="Times New Roman" w:cs="Times New Roman"/>
                <w:bCs/>
              </w:rPr>
            </w:pPr>
            <w:r>
              <w:rPr>
                <w:rFonts w:ascii="Times New Roman" w:hAnsi="Times New Roman" w:cs="Times New Roman"/>
                <w:bCs/>
              </w:rPr>
              <w:t>Impact Interventions&gt;Outcomes</w:t>
            </w:r>
          </w:p>
        </w:tc>
      </w:tr>
      <w:tr w:rsidR="009E24F1" w:rsidRPr="00B1042B" w14:paraId="5EB9794D" w14:textId="77777777" w:rsidTr="00976849">
        <w:tc>
          <w:tcPr>
            <w:tcW w:w="4675" w:type="dxa"/>
          </w:tcPr>
          <w:p w14:paraId="70CD3E1E"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Email:</w:t>
            </w:r>
          </w:p>
        </w:tc>
        <w:tc>
          <w:tcPr>
            <w:tcW w:w="4675" w:type="dxa"/>
          </w:tcPr>
          <w:p w14:paraId="0CD505C7" w14:textId="77777777" w:rsidR="007D6F4C" w:rsidRPr="007D6F4C" w:rsidRDefault="007D6F4C" w:rsidP="0003044E">
            <w:pPr>
              <w:pStyle w:val="ListParagraph"/>
              <w:numPr>
                <w:ilvl w:val="0"/>
                <w:numId w:val="15"/>
              </w:numPr>
              <w:rPr>
                <w:rFonts w:ascii="Times New Roman" w:hAnsi="Times New Roman" w:cs="Times New Roman"/>
                <w:bCs/>
              </w:rPr>
            </w:pPr>
            <w:r w:rsidRPr="007D6F4C">
              <w:rPr>
                <w:rFonts w:ascii="Times New Roman" w:hAnsi="Times New Roman" w:cs="Times New Roman"/>
                <w:bCs/>
              </w:rPr>
              <w:t xml:space="preserve">Hammad Mateen: </w:t>
            </w:r>
            <w:hyperlink r:id="rId8" w:history="1">
              <w:r w:rsidRPr="007D6F4C">
                <w:rPr>
                  <w:rStyle w:val="Hyperlink"/>
                  <w:rFonts w:ascii="Times New Roman" w:hAnsi="Times New Roman" w:cs="Times New Roman"/>
                  <w:bCs/>
                </w:rPr>
                <w:t>hammad.mateen@tcf.org.pk</w:t>
              </w:r>
            </w:hyperlink>
            <w:r w:rsidRPr="007D6F4C">
              <w:rPr>
                <w:rFonts w:ascii="Times New Roman" w:hAnsi="Times New Roman" w:cs="Times New Roman"/>
                <w:bCs/>
              </w:rPr>
              <w:t xml:space="preserve"> </w:t>
            </w:r>
          </w:p>
          <w:p w14:paraId="634B66F4" w14:textId="77777777" w:rsidR="007D6F4C" w:rsidRPr="007D6F4C" w:rsidRDefault="007D6F4C" w:rsidP="0003044E">
            <w:pPr>
              <w:pStyle w:val="ListParagraph"/>
              <w:numPr>
                <w:ilvl w:val="0"/>
                <w:numId w:val="15"/>
              </w:numPr>
              <w:rPr>
                <w:rFonts w:ascii="Times New Roman" w:hAnsi="Times New Roman" w:cs="Times New Roman"/>
                <w:bCs/>
              </w:rPr>
            </w:pPr>
            <w:r w:rsidRPr="007D6F4C">
              <w:rPr>
                <w:rFonts w:ascii="Times New Roman" w:hAnsi="Times New Roman" w:cs="Times New Roman"/>
                <w:bCs/>
              </w:rPr>
              <w:t xml:space="preserve">Saquib Khan: </w:t>
            </w:r>
            <w:hyperlink r:id="rId9" w:history="1">
              <w:r w:rsidRPr="007D6F4C">
                <w:rPr>
                  <w:rStyle w:val="Hyperlink"/>
                  <w:rFonts w:ascii="Times New Roman" w:hAnsi="Times New Roman" w:cs="Times New Roman"/>
                  <w:bCs/>
                </w:rPr>
                <w:t>saquib.khan@tcf.org.pk</w:t>
              </w:r>
            </w:hyperlink>
          </w:p>
        </w:tc>
      </w:tr>
      <w:tr w:rsidR="009E24F1" w:rsidRPr="00B1042B" w14:paraId="3302692D" w14:textId="77777777" w:rsidTr="00976849">
        <w:tc>
          <w:tcPr>
            <w:tcW w:w="4675" w:type="dxa"/>
          </w:tcPr>
          <w:p w14:paraId="0C6F76F0"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Cell Number:</w:t>
            </w:r>
          </w:p>
        </w:tc>
        <w:tc>
          <w:tcPr>
            <w:tcW w:w="4675" w:type="dxa"/>
          </w:tcPr>
          <w:p w14:paraId="2B32813F" w14:textId="77777777" w:rsidR="007D6F4C" w:rsidRPr="007D6F4C" w:rsidRDefault="007D6F4C" w:rsidP="00F54FC5">
            <w:pPr>
              <w:pStyle w:val="ListParagraph"/>
              <w:numPr>
                <w:ilvl w:val="0"/>
                <w:numId w:val="16"/>
              </w:numPr>
              <w:jc w:val="both"/>
              <w:rPr>
                <w:rFonts w:ascii="Times New Roman" w:hAnsi="Times New Roman" w:cs="Times New Roman"/>
                <w:bCs/>
              </w:rPr>
            </w:pPr>
            <w:r w:rsidRPr="007D6F4C">
              <w:rPr>
                <w:rFonts w:ascii="Times New Roman" w:hAnsi="Times New Roman" w:cs="Times New Roman"/>
                <w:bCs/>
              </w:rPr>
              <w:t>Hammad Mateen: +923028229303</w:t>
            </w:r>
          </w:p>
          <w:p w14:paraId="4B95203C" w14:textId="77777777" w:rsidR="009E24F1" w:rsidRPr="007D6F4C" w:rsidRDefault="007D6F4C" w:rsidP="00F54FC5">
            <w:pPr>
              <w:pStyle w:val="ListParagraph"/>
              <w:numPr>
                <w:ilvl w:val="0"/>
                <w:numId w:val="16"/>
              </w:numPr>
              <w:jc w:val="both"/>
              <w:rPr>
                <w:rFonts w:ascii="Times New Roman" w:hAnsi="Times New Roman" w:cs="Times New Roman"/>
                <w:bCs/>
              </w:rPr>
            </w:pPr>
            <w:r w:rsidRPr="007D6F4C">
              <w:rPr>
                <w:rFonts w:ascii="Times New Roman" w:hAnsi="Times New Roman" w:cs="Times New Roman"/>
                <w:bCs/>
              </w:rPr>
              <w:t>Saquib Khan: +923332253877</w:t>
            </w:r>
          </w:p>
        </w:tc>
      </w:tr>
      <w:tr w:rsidR="009E24F1" w:rsidRPr="00B1042B" w14:paraId="5218318E" w14:textId="77777777" w:rsidTr="00976849">
        <w:tc>
          <w:tcPr>
            <w:tcW w:w="4675" w:type="dxa"/>
          </w:tcPr>
          <w:p w14:paraId="7E89B2D8" w14:textId="77777777" w:rsidR="009E24F1" w:rsidRPr="00B1042B" w:rsidRDefault="009E24F1" w:rsidP="00F54FC5">
            <w:pPr>
              <w:jc w:val="both"/>
              <w:rPr>
                <w:rFonts w:ascii="Times New Roman" w:hAnsi="Times New Roman" w:cs="Times New Roman"/>
                <w:b/>
                <w:bCs/>
              </w:rPr>
            </w:pPr>
            <w:r w:rsidRPr="00B1042B">
              <w:rPr>
                <w:rFonts w:ascii="Times New Roman" w:hAnsi="Times New Roman" w:cs="Times New Roman"/>
                <w:b/>
                <w:bCs/>
              </w:rPr>
              <w:t>Other Department(s) involved:</w:t>
            </w:r>
          </w:p>
        </w:tc>
        <w:tc>
          <w:tcPr>
            <w:tcW w:w="4675" w:type="dxa"/>
          </w:tcPr>
          <w:p w14:paraId="039EFDF6" w14:textId="77777777" w:rsidR="009E24F1" w:rsidRPr="007D6F4C" w:rsidRDefault="007D6F4C" w:rsidP="00F54FC5">
            <w:pPr>
              <w:pStyle w:val="ListParagraph"/>
              <w:numPr>
                <w:ilvl w:val="0"/>
                <w:numId w:val="14"/>
              </w:numPr>
              <w:jc w:val="both"/>
              <w:rPr>
                <w:rFonts w:ascii="Times New Roman" w:hAnsi="Times New Roman" w:cs="Times New Roman"/>
                <w:bCs/>
              </w:rPr>
            </w:pPr>
            <w:r w:rsidRPr="007D6F4C">
              <w:rPr>
                <w:rFonts w:ascii="Times New Roman" w:hAnsi="Times New Roman" w:cs="Times New Roman"/>
                <w:bCs/>
              </w:rPr>
              <w:t>Supply Chain</w:t>
            </w:r>
          </w:p>
          <w:p w14:paraId="058172A7" w14:textId="77777777" w:rsidR="007D6F4C" w:rsidRPr="007D6F4C" w:rsidRDefault="007D6F4C" w:rsidP="00F54FC5">
            <w:pPr>
              <w:pStyle w:val="ListParagraph"/>
              <w:numPr>
                <w:ilvl w:val="0"/>
                <w:numId w:val="14"/>
              </w:numPr>
              <w:jc w:val="both"/>
              <w:rPr>
                <w:rFonts w:ascii="Times New Roman" w:hAnsi="Times New Roman" w:cs="Times New Roman"/>
                <w:bCs/>
              </w:rPr>
            </w:pPr>
            <w:r w:rsidRPr="007D6F4C">
              <w:rPr>
                <w:rFonts w:ascii="Times New Roman" w:hAnsi="Times New Roman" w:cs="Times New Roman"/>
                <w:bCs/>
              </w:rPr>
              <w:t>Outcomes</w:t>
            </w:r>
          </w:p>
        </w:tc>
      </w:tr>
      <w:tr w:rsidR="00C6264C" w:rsidRPr="00B1042B" w14:paraId="69BB9004" w14:textId="77777777" w:rsidTr="5AFF17D0">
        <w:tc>
          <w:tcPr>
            <w:tcW w:w="9350" w:type="dxa"/>
            <w:gridSpan w:val="2"/>
          </w:tcPr>
          <w:p w14:paraId="0531F9F8" w14:textId="77777777" w:rsidR="00943E9E" w:rsidRPr="00B1042B" w:rsidRDefault="00B1042B" w:rsidP="00F54FC5">
            <w:pPr>
              <w:jc w:val="both"/>
              <w:rPr>
                <w:rFonts w:ascii="Times New Roman" w:hAnsi="Times New Roman" w:cs="Times New Roman"/>
                <w:b/>
                <w:bCs/>
              </w:rPr>
            </w:pPr>
            <w:r w:rsidRPr="00B1042B">
              <w:rPr>
                <w:rFonts w:ascii="Times New Roman" w:hAnsi="Times New Roman" w:cs="Times New Roman"/>
                <w:b/>
                <w:bCs/>
              </w:rPr>
              <w:t xml:space="preserve">Project Thematic Area: </w:t>
            </w:r>
            <w:r w:rsidRPr="00B1042B">
              <w:rPr>
                <w:rFonts w:ascii="Times New Roman" w:hAnsi="Times New Roman" w:cs="Times New Roman"/>
              </w:rPr>
              <w:t>(</w:t>
            </w:r>
            <w:r w:rsidR="00346CA2" w:rsidRPr="00B1042B">
              <w:rPr>
                <w:rFonts w:ascii="Times New Roman" w:hAnsi="Times New Roman" w:cs="Times New Roman"/>
              </w:rPr>
              <w:t>Highlight all applicable)</w:t>
            </w:r>
            <w:r w:rsidR="00346CA2" w:rsidRPr="00B1042B">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4562"/>
              <w:gridCol w:w="4562"/>
            </w:tblGrid>
            <w:tr w:rsidR="00943E9E" w:rsidRPr="00B1042B" w14:paraId="2320431F" w14:textId="77777777" w:rsidTr="05C1531F">
              <w:tc>
                <w:tcPr>
                  <w:tcW w:w="4562" w:type="dxa"/>
                </w:tcPr>
                <w:p w14:paraId="694F495A" w14:textId="77777777" w:rsidR="00943E9E" w:rsidRPr="00B1042B" w:rsidRDefault="00040981"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21</w:t>
                  </w:r>
                  <w:r w:rsidRPr="00B1042B">
                    <w:rPr>
                      <w:rFonts w:ascii="Times New Roman" w:hAnsi="Times New Roman" w:cs="Times New Roman"/>
                      <w:vertAlign w:val="superscript"/>
                    </w:rPr>
                    <w:t>st</w:t>
                  </w:r>
                  <w:r w:rsidRPr="00B1042B">
                    <w:rPr>
                      <w:rFonts w:ascii="Times New Roman" w:hAnsi="Times New Roman" w:cs="Times New Roman"/>
                    </w:rPr>
                    <w:t xml:space="preserve"> Century </w:t>
                  </w:r>
                  <w:r w:rsidR="00943E9E" w:rsidRPr="00B1042B">
                    <w:rPr>
                      <w:rFonts w:ascii="Times New Roman" w:hAnsi="Times New Roman" w:cs="Times New Roman"/>
                    </w:rPr>
                    <w:t>Skills</w:t>
                  </w:r>
                </w:p>
                <w:p w14:paraId="21BDEC9F" w14:textId="77777777" w:rsidR="00943E9E" w:rsidRPr="00BC256A" w:rsidRDefault="00943E9E" w:rsidP="00F54FC5">
                  <w:pPr>
                    <w:pStyle w:val="ListParagraph"/>
                    <w:numPr>
                      <w:ilvl w:val="0"/>
                      <w:numId w:val="2"/>
                    </w:numPr>
                    <w:jc w:val="both"/>
                    <w:rPr>
                      <w:rFonts w:ascii="Times New Roman" w:hAnsi="Times New Roman" w:cs="Times New Roman"/>
                      <w:highlight w:val="yellow"/>
                    </w:rPr>
                  </w:pPr>
                  <w:r w:rsidRPr="00BC256A">
                    <w:rPr>
                      <w:rFonts w:ascii="Times New Roman" w:hAnsi="Times New Roman" w:cs="Times New Roman"/>
                      <w:highlight w:val="yellow"/>
                    </w:rPr>
                    <w:t xml:space="preserve">Early </w:t>
                  </w:r>
                  <w:r w:rsidR="00040981" w:rsidRPr="00BC256A">
                    <w:rPr>
                      <w:rFonts w:ascii="Times New Roman" w:hAnsi="Times New Roman" w:cs="Times New Roman"/>
                      <w:highlight w:val="yellow"/>
                    </w:rPr>
                    <w:t xml:space="preserve">Childhood Education </w:t>
                  </w:r>
                </w:p>
                <w:p w14:paraId="0E2B4AF5"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Language</w:t>
                  </w:r>
                </w:p>
                <w:p w14:paraId="2DE75F83"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Assessment</w:t>
                  </w:r>
                </w:p>
                <w:p w14:paraId="2047FB82" w14:textId="77777777" w:rsidR="00943E9E" w:rsidRPr="007D6F4C" w:rsidRDefault="00943E9E" w:rsidP="00F54FC5">
                  <w:pPr>
                    <w:pStyle w:val="ListParagraph"/>
                    <w:numPr>
                      <w:ilvl w:val="0"/>
                      <w:numId w:val="2"/>
                    </w:numPr>
                    <w:jc w:val="both"/>
                    <w:rPr>
                      <w:rFonts w:ascii="Times New Roman" w:hAnsi="Times New Roman" w:cs="Times New Roman"/>
                      <w:highlight w:val="yellow"/>
                    </w:rPr>
                  </w:pPr>
                  <w:r w:rsidRPr="007D6F4C">
                    <w:rPr>
                      <w:rFonts w:ascii="Times New Roman" w:hAnsi="Times New Roman" w:cs="Times New Roman"/>
                      <w:highlight w:val="yellow"/>
                    </w:rPr>
                    <w:t xml:space="preserve">Capacity </w:t>
                  </w:r>
                  <w:r w:rsidR="00040981" w:rsidRPr="007D6F4C">
                    <w:rPr>
                      <w:rFonts w:ascii="Times New Roman" w:hAnsi="Times New Roman" w:cs="Times New Roman"/>
                      <w:highlight w:val="yellow"/>
                    </w:rPr>
                    <w:t>Building of Teachers</w:t>
                  </w:r>
                </w:p>
                <w:p w14:paraId="048878AE"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Multi</w:t>
                  </w:r>
                  <w:r w:rsidR="00040981" w:rsidRPr="00B1042B">
                    <w:rPr>
                      <w:rFonts w:ascii="Times New Roman" w:hAnsi="Times New Roman" w:cs="Times New Roman"/>
                    </w:rPr>
                    <w:t>-Grade Teaching</w:t>
                  </w:r>
                </w:p>
                <w:p w14:paraId="028A6582"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 xml:space="preserve">School </w:t>
                  </w:r>
                  <w:r w:rsidR="00040981" w:rsidRPr="00B1042B">
                    <w:rPr>
                      <w:rFonts w:ascii="Times New Roman" w:hAnsi="Times New Roman" w:cs="Times New Roman"/>
                    </w:rPr>
                    <w:t>Leadership</w:t>
                  </w:r>
                </w:p>
                <w:p w14:paraId="1264EBD8"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Scholarships</w:t>
                  </w:r>
                </w:p>
                <w:p w14:paraId="44B8791D"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Higher Education</w:t>
                  </w:r>
                </w:p>
                <w:p w14:paraId="740B2E7D" w14:textId="77777777" w:rsidR="00943E9E" w:rsidRPr="00B1042B" w:rsidRDefault="00943E9E" w:rsidP="00F54FC5">
                  <w:pPr>
                    <w:pStyle w:val="ListParagraph"/>
                    <w:numPr>
                      <w:ilvl w:val="0"/>
                      <w:numId w:val="2"/>
                    </w:numPr>
                    <w:jc w:val="both"/>
                    <w:rPr>
                      <w:rFonts w:ascii="Times New Roman" w:hAnsi="Times New Roman" w:cs="Times New Roman"/>
                    </w:rPr>
                  </w:pPr>
                  <w:r w:rsidRPr="00B1042B">
                    <w:rPr>
                      <w:rFonts w:ascii="Times New Roman" w:hAnsi="Times New Roman" w:cs="Times New Roman"/>
                    </w:rPr>
                    <w:t xml:space="preserve">Transition </w:t>
                  </w:r>
                  <w:r w:rsidR="00040981" w:rsidRPr="00B1042B">
                    <w:rPr>
                      <w:rFonts w:ascii="Times New Roman" w:hAnsi="Times New Roman" w:cs="Times New Roman"/>
                    </w:rPr>
                    <w:t>to Tertiary Education and Employment</w:t>
                  </w:r>
                </w:p>
                <w:p w14:paraId="6C037342" w14:textId="77777777" w:rsidR="00943E9E" w:rsidRPr="007D6F4C" w:rsidRDefault="00943E9E" w:rsidP="00F54FC5">
                  <w:pPr>
                    <w:pStyle w:val="ListParagraph"/>
                    <w:numPr>
                      <w:ilvl w:val="0"/>
                      <w:numId w:val="2"/>
                    </w:numPr>
                    <w:jc w:val="both"/>
                    <w:rPr>
                      <w:rFonts w:ascii="Times New Roman" w:hAnsi="Times New Roman" w:cs="Times New Roman"/>
                      <w:highlight w:val="yellow"/>
                    </w:rPr>
                  </w:pPr>
                  <w:r w:rsidRPr="007D6F4C">
                    <w:rPr>
                      <w:rFonts w:ascii="Times New Roman" w:hAnsi="Times New Roman" w:cs="Times New Roman"/>
                      <w:highlight w:val="yellow"/>
                    </w:rPr>
                    <w:t xml:space="preserve">Secondary </w:t>
                  </w:r>
                  <w:r w:rsidR="00040981" w:rsidRPr="007D6F4C">
                    <w:rPr>
                      <w:rFonts w:ascii="Times New Roman" w:hAnsi="Times New Roman" w:cs="Times New Roman"/>
                      <w:highlight w:val="yellow"/>
                    </w:rPr>
                    <w:t xml:space="preserve">Education </w:t>
                  </w:r>
                </w:p>
                <w:p w14:paraId="5B69A2EF" w14:textId="77777777" w:rsidR="00943E9E" w:rsidRPr="007D6F4C" w:rsidRDefault="00943E9E" w:rsidP="00F54FC5">
                  <w:pPr>
                    <w:pStyle w:val="ListParagraph"/>
                    <w:numPr>
                      <w:ilvl w:val="0"/>
                      <w:numId w:val="2"/>
                    </w:numPr>
                    <w:jc w:val="both"/>
                    <w:rPr>
                      <w:rFonts w:ascii="Times New Roman" w:hAnsi="Times New Roman" w:cs="Times New Roman"/>
                      <w:highlight w:val="yellow"/>
                    </w:rPr>
                  </w:pPr>
                  <w:r w:rsidRPr="007D6F4C">
                    <w:rPr>
                      <w:rFonts w:ascii="Times New Roman" w:hAnsi="Times New Roman" w:cs="Times New Roman"/>
                      <w:highlight w:val="yellow"/>
                    </w:rPr>
                    <w:t xml:space="preserve">Primary </w:t>
                  </w:r>
                  <w:r w:rsidR="00040981" w:rsidRPr="007D6F4C">
                    <w:rPr>
                      <w:rFonts w:ascii="Times New Roman" w:hAnsi="Times New Roman" w:cs="Times New Roman"/>
                      <w:highlight w:val="yellow"/>
                    </w:rPr>
                    <w:t xml:space="preserve">Education </w:t>
                  </w:r>
                </w:p>
                <w:p w14:paraId="7E9CA3AE" w14:textId="77777777" w:rsidR="00943E9E" w:rsidRPr="00B1042B" w:rsidRDefault="00943E9E" w:rsidP="00F54FC5">
                  <w:pPr>
                    <w:pStyle w:val="ListParagraph"/>
                    <w:numPr>
                      <w:ilvl w:val="0"/>
                      <w:numId w:val="2"/>
                    </w:numPr>
                    <w:jc w:val="both"/>
                    <w:rPr>
                      <w:rFonts w:ascii="Times New Roman" w:hAnsi="Times New Roman" w:cs="Times New Roman"/>
                      <w:b/>
                      <w:bCs/>
                    </w:rPr>
                  </w:pPr>
                  <w:r w:rsidRPr="00B1042B">
                    <w:rPr>
                      <w:rFonts w:ascii="Times New Roman" w:hAnsi="Times New Roman" w:cs="Times New Roman"/>
                    </w:rPr>
                    <w:t>School Construction</w:t>
                  </w:r>
                </w:p>
                <w:p w14:paraId="5A4049E3" w14:textId="77777777" w:rsidR="006B0F85" w:rsidRPr="00B1042B" w:rsidRDefault="006B0F85" w:rsidP="00F54FC5">
                  <w:pPr>
                    <w:pStyle w:val="ListParagraph"/>
                    <w:numPr>
                      <w:ilvl w:val="0"/>
                      <w:numId w:val="2"/>
                    </w:numPr>
                    <w:jc w:val="both"/>
                    <w:rPr>
                      <w:rFonts w:ascii="Times New Roman" w:hAnsi="Times New Roman" w:cs="Times New Roman"/>
                      <w:b/>
                      <w:bCs/>
                    </w:rPr>
                  </w:pPr>
                  <w:r w:rsidRPr="00B1042B">
                    <w:rPr>
                      <w:rFonts w:ascii="Times New Roman" w:hAnsi="Times New Roman" w:cs="Times New Roman"/>
                    </w:rPr>
                    <w:t xml:space="preserve">New </w:t>
                  </w:r>
                  <w:r w:rsidR="00040981" w:rsidRPr="00B1042B">
                    <w:rPr>
                      <w:rFonts w:ascii="Times New Roman" w:hAnsi="Times New Roman" w:cs="Times New Roman"/>
                    </w:rPr>
                    <w:t>Teaching Methodologies</w:t>
                  </w:r>
                </w:p>
              </w:tc>
              <w:tc>
                <w:tcPr>
                  <w:tcW w:w="4562" w:type="dxa"/>
                </w:tcPr>
                <w:p w14:paraId="6F5F7715"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Ed</w:t>
                  </w:r>
                  <w:r w:rsidR="00040981" w:rsidRPr="00B1042B">
                    <w:rPr>
                      <w:rFonts w:ascii="Times New Roman" w:hAnsi="Times New Roman" w:cs="Times New Roman"/>
                    </w:rPr>
                    <w:t>-</w:t>
                  </w:r>
                  <w:r w:rsidRPr="00B1042B">
                    <w:rPr>
                      <w:rFonts w:ascii="Times New Roman" w:hAnsi="Times New Roman" w:cs="Times New Roman"/>
                    </w:rPr>
                    <w:t>Tech</w:t>
                  </w:r>
                </w:p>
                <w:p w14:paraId="3C6856DE"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Curriculum </w:t>
                  </w:r>
                  <w:r w:rsidR="00040981" w:rsidRPr="00B1042B">
                    <w:rPr>
                      <w:rFonts w:ascii="Times New Roman" w:hAnsi="Times New Roman" w:cs="Times New Roman"/>
                    </w:rPr>
                    <w:t>and Textbook Development</w:t>
                  </w:r>
                </w:p>
                <w:p w14:paraId="09D94E68"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Public</w:t>
                  </w:r>
                  <w:r w:rsidR="00040981" w:rsidRPr="00B1042B">
                    <w:rPr>
                      <w:rFonts w:ascii="Times New Roman" w:hAnsi="Times New Roman" w:cs="Times New Roman"/>
                    </w:rPr>
                    <w:t>-</w:t>
                  </w:r>
                  <w:r w:rsidRPr="00B1042B">
                    <w:rPr>
                      <w:rFonts w:ascii="Times New Roman" w:hAnsi="Times New Roman" w:cs="Times New Roman"/>
                    </w:rPr>
                    <w:t>Private Partnership</w:t>
                  </w:r>
                </w:p>
                <w:p w14:paraId="70A19165"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Out </w:t>
                  </w:r>
                  <w:r w:rsidR="00040981" w:rsidRPr="00B1042B">
                    <w:rPr>
                      <w:rFonts w:ascii="Times New Roman" w:hAnsi="Times New Roman" w:cs="Times New Roman"/>
                    </w:rPr>
                    <w:t xml:space="preserve">of </w:t>
                  </w:r>
                  <w:r w:rsidRPr="00B1042B">
                    <w:rPr>
                      <w:rFonts w:ascii="Times New Roman" w:hAnsi="Times New Roman" w:cs="Times New Roman"/>
                    </w:rPr>
                    <w:t xml:space="preserve">School </w:t>
                  </w:r>
                  <w:r w:rsidR="00040981" w:rsidRPr="00B1042B">
                    <w:rPr>
                      <w:rFonts w:ascii="Times New Roman" w:hAnsi="Times New Roman" w:cs="Times New Roman"/>
                    </w:rPr>
                    <w:t>Children</w:t>
                  </w:r>
                </w:p>
                <w:p w14:paraId="0153B094" w14:textId="77777777" w:rsidR="00943E9E" w:rsidRPr="00B1042B" w:rsidRDefault="00346CA2"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Improving School </w:t>
                  </w:r>
                  <w:r w:rsidR="00040981" w:rsidRPr="00B1042B">
                    <w:rPr>
                      <w:rFonts w:ascii="Times New Roman" w:hAnsi="Times New Roman" w:cs="Times New Roman"/>
                    </w:rPr>
                    <w:t>Management Through Technology</w:t>
                  </w:r>
                </w:p>
                <w:p w14:paraId="02A9CC00"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Infrastructure </w:t>
                  </w:r>
                  <w:r w:rsidR="00040981" w:rsidRPr="00B1042B">
                    <w:rPr>
                      <w:rFonts w:ascii="Times New Roman" w:hAnsi="Times New Roman" w:cs="Times New Roman"/>
                    </w:rPr>
                    <w:t>Development</w:t>
                  </w:r>
                </w:p>
                <w:p w14:paraId="4703D240"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External Evaluation </w:t>
                  </w:r>
                </w:p>
                <w:p w14:paraId="78A5B3B4" w14:textId="77777777" w:rsidR="00943E9E" w:rsidRPr="00BC256A" w:rsidRDefault="00943E9E" w:rsidP="00F54FC5">
                  <w:pPr>
                    <w:pStyle w:val="ListParagraph"/>
                    <w:numPr>
                      <w:ilvl w:val="0"/>
                      <w:numId w:val="3"/>
                    </w:numPr>
                    <w:jc w:val="both"/>
                    <w:rPr>
                      <w:rFonts w:ascii="Times New Roman" w:hAnsi="Times New Roman" w:cs="Times New Roman"/>
                      <w:highlight w:val="yellow"/>
                    </w:rPr>
                  </w:pPr>
                  <w:r w:rsidRPr="00BC256A">
                    <w:rPr>
                      <w:rFonts w:ascii="Times New Roman" w:hAnsi="Times New Roman" w:cs="Times New Roman"/>
                      <w:highlight w:val="yellow"/>
                    </w:rPr>
                    <w:t xml:space="preserve">Community </w:t>
                  </w:r>
                  <w:r w:rsidR="00040981" w:rsidRPr="00BC256A">
                    <w:rPr>
                      <w:rFonts w:ascii="Times New Roman" w:hAnsi="Times New Roman" w:cs="Times New Roman"/>
                      <w:highlight w:val="yellow"/>
                    </w:rPr>
                    <w:t xml:space="preserve">Development </w:t>
                  </w:r>
                </w:p>
                <w:p w14:paraId="07EBF8CE"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Adult </w:t>
                  </w:r>
                  <w:r w:rsidR="00040981" w:rsidRPr="00B1042B">
                    <w:rPr>
                      <w:rFonts w:ascii="Times New Roman" w:hAnsi="Times New Roman" w:cs="Times New Roman"/>
                    </w:rPr>
                    <w:t>Literacy</w:t>
                  </w:r>
                </w:p>
                <w:p w14:paraId="02B4A66B"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Clean </w:t>
                  </w:r>
                  <w:r w:rsidR="00040981" w:rsidRPr="00B1042B">
                    <w:rPr>
                      <w:rFonts w:ascii="Times New Roman" w:hAnsi="Times New Roman" w:cs="Times New Roman"/>
                    </w:rPr>
                    <w:t xml:space="preserve">Water </w:t>
                  </w:r>
                </w:p>
                <w:p w14:paraId="67611775"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 xml:space="preserve">Vocational </w:t>
                  </w:r>
                </w:p>
                <w:p w14:paraId="12CDD361" w14:textId="77777777" w:rsidR="00943E9E" w:rsidRPr="00B1042B" w:rsidRDefault="00943E9E" w:rsidP="00F54FC5">
                  <w:pPr>
                    <w:pStyle w:val="ListParagraph"/>
                    <w:numPr>
                      <w:ilvl w:val="0"/>
                      <w:numId w:val="3"/>
                    </w:numPr>
                    <w:jc w:val="both"/>
                    <w:rPr>
                      <w:rFonts w:ascii="Times New Roman" w:hAnsi="Times New Roman" w:cs="Times New Roman"/>
                    </w:rPr>
                  </w:pPr>
                  <w:r w:rsidRPr="00B1042B">
                    <w:rPr>
                      <w:rFonts w:ascii="Times New Roman" w:hAnsi="Times New Roman" w:cs="Times New Roman"/>
                    </w:rPr>
                    <w:t>Nutrition</w:t>
                  </w:r>
                </w:p>
                <w:p w14:paraId="7D32DB9E" w14:textId="77777777" w:rsidR="00943E9E" w:rsidRPr="00B1042B" w:rsidRDefault="00346CA2" w:rsidP="00F54FC5">
                  <w:pPr>
                    <w:pStyle w:val="ListParagraph"/>
                    <w:numPr>
                      <w:ilvl w:val="0"/>
                      <w:numId w:val="3"/>
                    </w:numPr>
                    <w:jc w:val="both"/>
                    <w:rPr>
                      <w:rFonts w:ascii="Times New Roman" w:hAnsi="Times New Roman" w:cs="Times New Roman"/>
                    </w:rPr>
                  </w:pPr>
                  <w:r w:rsidRPr="00BC256A">
                    <w:rPr>
                      <w:rFonts w:ascii="Times New Roman" w:hAnsi="Times New Roman" w:cs="Times New Roman"/>
                      <w:highlight w:val="yellow"/>
                    </w:rPr>
                    <w:t xml:space="preserve">Impact </w:t>
                  </w:r>
                  <w:r w:rsidR="00040981" w:rsidRPr="00BC256A">
                    <w:rPr>
                      <w:rFonts w:ascii="Times New Roman" w:hAnsi="Times New Roman" w:cs="Times New Roman"/>
                      <w:highlight w:val="yellow"/>
                    </w:rPr>
                    <w:t xml:space="preserve">Beyond </w:t>
                  </w:r>
                  <w:r w:rsidRPr="00BC256A">
                    <w:rPr>
                      <w:rFonts w:ascii="Times New Roman" w:hAnsi="Times New Roman" w:cs="Times New Roman"/>
                      <w:highlight w:val="yellow"/>
                    </w:rPr>
                    <w:t>TCF</w:t>
                  </w:r>
                </w:p>
              </w:tc>
            </w:tr>
          </w:tbl>
          <w:p w14:paraId="27BBC684" w14:textId="77777777" w:rsidR="00C6264C" w:rsidRPr="00B1042B" w:rsidRDefault="00C6264C" w:rsidP="00F54FC5">
            <w:pPr>
              <w:jc w:val="both"/>
              <w:rPr>
                <w:rFonts w:ascii="Times New Roman" w:hAnsi="Times New Roman" w:cs="Times New Roman"/>
                <w:b/>
                <w:bCs/>
              </w:rPr>
            </w:pPr>
          </w:p>
        </w:tc>
      </w:tr>
      <w:tr w:rsidR="00655EB8" w:rsidRPr="00B1042B" w14:paraId="1DC5F0A9" w14:textId="77777777" w:rsidTr="5AFF17D0">
        <w:tc>
          <w:tcPr>
            <w:tcW w:w="9350" w:type="dxa"/>
            <w:gridSpan w:val="2"/>
          </w:tcPr>
          <w:p w14:paraId="5B90D007" w14:textId="77777777" w:rsidR="00B1042B" w:rsidRPr="00B1042B" w:rsidRDefault="00655EB8" w:rsidP="00F54FC5">
            <w:pPr>
              <w:jc w:val="both"/>
              <w:rPr>
                <w:rFonts w:ascii="Times New Roman" w:hAnsi="Times New Roman" w:cs="Times New Roman"/>
                <w:b/>
                <w:bCs/>
              </w:rPr>
            </w:pPr>
            <w:r w:rsidRPr="00B1042B">
              <w:rPr>
                <w:rFonts w:ascii="Times New Roman" w:hAnsi="Times New Roman" w:cs="Times New Roman"/>
                <w:b/>
                <w:bCs/>
              </w:rPr>
              <w:t xml:space="preserve">Priority: </w:t>
            </w:r>
          </w:p>
          <w:p w14:paraId="5D898FEE" w14:textId="77777777" w:rsidR="00655EB8" w:rsidRPr="00B1042B" w:rsidRDefault="00B1042B" w:rsidP="00F54FC5">
            <w:pPr>
              <w:jc w:val="both"/>
              <w:rPr>
                <w:rFonts w:ascii="Times New Roman" w:hAnsi="Times New Roman" w:cs="Times New Roman"/>
                <w:bCs/>
                <w:i/>
              </w:rPr>
            </w:pPr>
            <w:r w:rsidRPr="00B1042B">
              <w:rPr>
                <w:rFonts w:ascii="Times New Roman" w:hAnsi="Times New Roman" w:cs="Times New Roman"/>
                <w:bCs/>
                <w:i/>
              </w:rPr>
              <w:t>-High, Medium, Low</w:t>
            </w:r>
            <w:r w:rsidR="00BC743D" w:rsidRPr="00B1042B">
              <w:rPr>
                <w:rFonts w:ascii="Times New Roman" w:hAnsi="Times New Roman" w:cs="Times New Roman"/>
                <w:bCs/>
                <w:i/>
              </w:rPr>
              <w:t xml:space="preserve"> </w:t>
            </w:r>
            <w:r w:rsidR="00346CA2" w:rsidRPr="00B1042B">
              <w:rPr>
                <w:rFonts w:ascii="Times New Roman" w:hAnsi="Times New Roman" w:cs="Times New Roman"/>
                <w:i/>
              </w:rPr>
              <w:t>(To be determined by EVP)</w:t>
            </w:r>
            <w:r w:rsidR="00346CA2" w:rsidRPr="00B1042B">
              <w:rPr>
                <w:rFonts w:ascii="Times New Roman" w:hAnsi="Times New Roman" w:cs="Times New Roman"/>
                <w:bCs/>
                <w:i/>
              </w:rPr>
              <w:t xml:space="preserve"> </w:t>
            </w:r>
          </w:p>
          <w:p w14:paraId="61D38274" w14:textId="77777777" w:rsidR="00615EFD" w:rsidRDefault="00615EFD" w:rsidP="00F54FC5">
            <w:pPr>
              <w:jc w:val="both"/>
              <w:rPr>
                <w:rFonts w:ascii="Times New Roman" w:hAnsi="Times New Roman" w:cs="Times New Roman"/>
                <w:bCs/>
              </w:rPr>
            </w:pPr>
          </w:p>
          <w:p w14:paraId="6411E689" w14:textId="7D812312" w:rsidR="00F34829" w:rsidRPr="00B1042B" w:rsidRDefault="0003044E" w:rsidP="00F54FC5">
            <w:pPr>
              <w:jc w:val="both"/>
              <w:rPr>
                <w:rFonts w:ascii="Times New Roman" w:hAnsi="Times New Roman" w:cs="Times New Roman"/>
                <w:bCs/>
              </w:rPr>
            </w:pPr>
            <w:r>
              <w:rPr>
                <w:rFonts w:ascii="Times New Roman" w:hAnsi="Times New Roman" w:cs="Times New Roman"/>
                <w:bCs/>
              </w:rPr>
              <w:t>High</w:t>
            </w:r>
          </w:p>
        </w:tc>
      </w:tr>
      <w:tr w:rsidR="00655EB8" w:rsidRPr="00B1042B" w14:paraId="493C673F" w14:textId="77777777" w:rsidTr="5AFF17D0">
        <w:tc>
          <w:tcPr>
            <w:tcW w:w="9350" w:type="dxa"/>
            <w:gridSpan w:val="2"/>
          </w:tcPr>
          <w:p w14:paraId="4DAE4EFF" w14:textId="77777777" w:rsidR="00655EB8" w:rsidRPr="00B1042B" w:rsidRDefault="00655EB8" w:rsidP="00F54FC5">
            <w:pPr>
              <w:jc w:val="both"/>
              <w:rPr>
                <w:rFonts w:ascii="Times New Roman" w:hAnsi="Times New Roman" w:cs="Times New Roman"/>
                <w:b/>
                <w:bCs/>
              </w:rPr>
            </w:pPr>
            <w:r w:rsidRPr="00B1042B">
              <w:rPr>
                <w:rFonts w:ascii="Times New Roman" w:hAnsi="Times New Roman" w:cs="Times New Roman"/>
                <w:b/>
                <w:bCs/>
              </w:rPr>
              <w:t>New Project</w:t>
            </w:r>
            <w:r w:rsidR="00BC743D" w:rsidRPr="00B1042B">
              <w:rPr>
                <w:rFonts w:ascii="Times New Roman" w:hAnsi="Times New Roman" w:cs="Times New Roman"/>
                <w:b/>
                <w:bCs/>
              </w:rPr>
              <w:t xml:space="preserve"> </w:t>
            </w:r>
            <w:r w:rsidR="00B1042B">
              <w:rPr>
                <w:rFonts w:ascii="Times New Roman" w:hAnsi="Times New Roman" w:cs="Times New Roman"/>
                <w:b/>
                <w:bCs/>
              </w:rPr>
              <w:t>(Un-Budgeted</w:t>
            </w:r>
            <w:r w:rsidR="00040981" w:rsidRPr="00B1042B">
              <w:rPr>
                <w:rFonts w:ascii="Times New Roman" w:hAnsi="Times New Roman" w:cs="Times New Roman"/>
                <w:b/>
                <w:bCs/>
              </w:rPr>
              <w:t>/</w:t>
            </w:r>
            <w:r w:rsidR="00346CA2" w:rsidRPr="00B1042B">
              <w:rPr>
                <w:rFonts w:ascii="Times New Roman" w:hAnsi="Times New Roman" w:cs="Times New Roman"/>
                <w:b/>
                <w:bCs/>
              </w:rPr>
              <w:t xml:space="preserve">Part </w:t>
            </w:r>
            <w:r w:rsidR="00615EFD" w:rsidRPr="00B1042B">
              <w:rPr>
                <w:rFonts w:ascii="Times New Roman" w:hAnsi="Times New Roman" w:cs="Times New Roman"/>
                <w:b/>
                <w:bCs/>
              </w:rPr>
              <w:t>of</w:t>
            </w:r>
            <w:r w:rsidR="00040981" w:rsidRPr="00B1042B">
              <w:rPr>
                <w:rFonts w:ascii="Times New Roman" w:hAnsi="Times New Roman" w:cs="Times New Roman"/>
                <w:b/>
                <w:bCs/>
              </w:rPr>
              <w:t xml:space="preserve"> Existing Opex</w:t>
            </w:r>
            <w:r w:rsidR="00B1042B">
              <w:rPr>
                <w:rFonts w:ascii="Times New Roman" w:hAnsi="Times New Roman" w:cs="Times New Roman"/>
                <w:b/>
                <w:bCs/>
              </w:rPr>
              <w:t>)</w:t>
            </w:r>
            <w:r w:rsidR="00040981" w:rsidRPr="00B1042B">
              <w:rPr>
                <w:rFonts w:ascii="Times New Roman" w:hAnsi="Times New Roman" w:cs="Times New Roman"/>
                <w:b/>
                <w:bCs/>
              </w:rPr>
              <w:t>:</w:t>
            </w:r>
          </w:p>
          <w:p w14:paraId="3319710B" w14:textId="77777777" w:rsidR="00615EFD" w:rsidRPr="00B1042B" w:rsidRDefault="00615EFD" w:rsidP="00F54FC5">
            <w:pPr>
              <w:jc w:val="both"/>
              <w:rPr>
                <w:rFonts w:ascii="Times New Roman" w:hAnsi="Times New Roman" w:cs="Times New Roman"/>
                <w:bCs/>
              </w:rPr>
            </w:pPr>
          </w:p>
          <w:p w14:paraId="721275C1" w14:textId="77777777" w:rsidR="00615EFD" w:rsidRPr="00B1042B" w:rsidRDefault="00E449A5" w:rsidP="00F54FC5">
            <w:pPr>
              <w:pStyle w:val="Header"/>
              <w:tabs>
                <w:tab w:val="clear" w:pos="4680"/>
                <w:tab w:val="clear" w:pos="9360"/>
              </w:tabs>
              <w:jc w:val="both"/>
              <w:rPr>
                <w:rFonts w:ascii="Times New Roman" w:hAnsi="Times New Roman" w:cs="Times New Roman"/>
                <w:bCs/>
              </w:rPr>
            </w:pPr>
            <w:r>
              <w:rPr>
                <w:rFonts w:ascii="Times New Roman" w:hAnsi="Times New Roman" w:cs="Times New Roman"/>
                <w:bCs/>
              </w:rPr>
              <w:t>Part of Existing Opex</w:t>
            </w:r>
          </w:p>
        </w:tc>
      </w:tr>
      <w:tr w:rsidR="00655EB8" w:rsidRPr="00B1042B" w14:paraId="4A0F9394" w14:textId="77777777" w:rsidTr="5AFF17D0">
        <w:tc>
          <w:tcPr>
            <w:tcW w:w="9350" w:type="dxa"/>
            <w:gridSpan w:val="2"/>
          </w:tcPr>
          <w:p w14:paraId="2D51B8B9" w14:textId="77777777" w:rsidR="00040981" w:rsidRPr="00B1042B" w:rsidRDefault="00B1042B" w:rsidP="00F54FC5">
            <w:pPr>
              <w:jc w:val="both"/>
              <w:rPr>
                <w:rFonts w:ascii="Times New Roman" w:hAnsi="Times New Roman" w:cs="Times New Roman"/>
                <w:b/>
                <w:bCs/>
              </w:rPr>
            </w:pPr>
            <w:r w:rsidRPr="00B1042B">
              <w:rPr>
                <w:rFonts w:ascii="Times New Roman" w:hAnsi="Times New Roman" w:cs="Times New Roman"/>
                <w:b/>
                <w:bCs/>
              </w:rPr>
              <w:t>Project Need:</w:t>
            </w:r>
          </w:p>
          <w:p w14:paraId="33286D12" w14:textId="77777777" w:rsidR="00040981" w:rsidRPr="00B1042B" w:rsidRDefault="00040981" w:rsidP="00F54FC5">
            <w:pPr>
              <w:pStyle w:val="BodyText"/>
              <w:jc w:val="both"/>
              <w:rPr>
                <w:sz w:val="22"/>
                <w:szCs w:val="22"/>
              </w:rPr>
            </w:pPr>
            <w:r w:rsidRPr="00B1042B">
              <w:rPr>
                <w:sz w:val="22"/>
                <w:szCs w:val="22"/>
              </w:rPr>
              <w:t>-Why is there an urgent need for the project / what active problem is the project solving. Please cite numbers / studies conducted to determine need where appropriate</w:t>
            </w:r>
          </w:p>
          <w:p w14:paraId="30ED198A" w14:textId="77777777" w:rsidR="00040981" w:rsidRDefault="00040981" w:rsidP="00F54FC5">
            <w:pPr>
              <w:pStyle w:val="BodyText"/>
              <w:jc w:val="both"/>
              <w:rPr>
                <w:i w:val="0"/>
                <w:sz w:val="22"/>
                <w:szCs w:val="22"/>
              </w:rPr>
            </w:pPr>
          </w:p>
          <w:p w14:paraId="2DA56CBD" w14:textId="6C85AB2F" w:rsidR="00DE0F65" w:rsidRDefault="00DE0F65" w:rsidP="00F54FC5">
            <w:pPr>
              <w:pStyle w:val="BodyText"/>
              <w:jc w:val="both"/>
              <w:rPr>
                <w:i w:val="0"/>
                <w:sz w:val="22"/>
                <w:szCs w:val="22"/>
              </w:rPr>
            </w:pPr>
            <w:r w:rsidRPr="00DE0F65">
              <w:rPr>
                <w:i w:val="0"/>
                <w:sz w:val="22"/>
                <w:szCs w:val="22"/>
              </w:rPr>
              <w:t>Pakistan has 51 million school-going children. 29 million go to public schools. Nearly 22 million go to low-</w:t>
            </w:r>
            <w:r>
              <w:rPr>
                <w:i w:val="0"/>
                <w:sz w:val="22"/>
                <w:szCs w:val="22"/>
              </w:rPr>
              <w:t>fee</w:t>
            </w:r>
            <w:r w:rsidRPr="00DE0F65">
              <w:rPr>
                <w:i w:val="0"/>
                <w:sz w:val="22"/>
                <w:szCs w:val="22"/>
              </w:rPr>
              <w:t xml:space="preserve"> private schools with extremely poor quality education and severely deficient teacher training</w:t>
            </w:r>
            <w:r>
              <w:rPr>
                <w:i w:val="0"/>
                <w:sz w:val="22"/>
                <w:szCs w:val="22"/>
              </w:rPr>
              <w:t>.</w:t>
            </w:r>
            <w:r w:rsidRPr="00DE0F65">
              <w:rPr>
                <w:i w:val="0"/>
                <w:sz w:val="22"/>
                <w:szCs w:val="22"/>
              </w:rPr>
              <w:t xml:space="preserve">  This leads to critical gaps in technical and subject competence as well as subpar pedagogy and teaching methodologies. As a result, student learning, engagement, and development deteriorate incrementally.  Longitudinal quantitative studies demonstrate that the quality of learning is extremely poor with a majority of third graders unable to complete a grammatically correct written sentence.  </w:t>
            </w:r>
          </w:p>
          <w:p w14:paraId="214647A8" w14:textId="77777777" w:rsidR="00DE0F65" w:rsidRDefault="00DE0F65" w:rsidP="00F54FC5">
            <w:pPr>
              <w:pStyle w:val="BodyText"/>
              <w:jc w:val="both"/>
              <w:rPr>
                <w:i w:val="0"/>
                <w:sz w:val="22"/>
                <w:szCs w:val="22"/>
              </w:rPr>
            </w:pPr>
          </w:p>
          <w:p w14:paraId="12F9A059" w14:textId="1281EDDC" w:rsidR="00615783" w:rsidRDefault="002D6BBF" w:rsidP="00F54FC5">
            <w:pPr>
              <w:pStyle w:val="BodyText"/>
              <w:jc w:val="both"/>
              <w:rPr>
                <w:i w:val="0"/>
                <w:sz w:val="22"/>
                <w:szCs w:val="22"/>
              </w:rPr>
            </w:pPr>
            <w:r>
              <w:rPr>
                <w:i w:val="0"/>
                <w:sz w:val="22"/>
                <w:szCs w:val="22"/>
              </w:rPr>
              <w:lastRenderedPageBreak/>
              <w:t xml:space="preserve">Pakistan’s </w:t>
            </w:r>
            <w:r w:rsidR="00615783">
              <w:rPr>
                <w:i w:val="0"/>
                <w:sz w:val="22"/>
                <w:szCs w:val="22"/>
              </w:rPr>
              <w:t>major education</w:t>
            </w:r>
            <w:r w:rsidR="00F0462E">
              <w:rPr>
                <w:i w:val="0"/>
                <w:sz w:val="22"/>
                <w:szCs w:val="22"/>
              </w:rPr>
              <w:t xml:space="preserve"> challenges are </w:t>
            </w:r>
            <w:r w:rsidR="00615783">
              <w:rPr>
                <w:i w:val="0"/>
                <w:sz w:val="22"/>
                <w:szCs w:val="22"/>
              </w:rPr>
              <w:t xml:space="preserve">induced </w:t>
            </w:r>
            <w:r w:rsidR="00F0462E">
              <w:rPr>
                <w:i w:val="0"/>
                <w:sz w:val="22"/>
                <w:szCs w:val="22"/>
              </w:rPr>
              <w:t xml:space="preserve">by </w:t>
            </w:r>
            <w:r w:rsidR="00AD0AB6">
              <w:rPr>
                <w:i w:val="0"/>
                <w:sz w:val="22"/>
                <w:szCs w:val="22"/>
              </w:rPr>
              <w:t>i</w:t>
            </w:r>
            <w:r w:rsidR="00AD0AB6" w:rsidRPr="00AD0AB6">
              <w:rPr>
                <w:i w:val="0"/>
                <w:sz w:val="22"/>
                <w:szCs w:val="22"/>
              </w:rPr>
              <w:t xml:space="preserve">neffective administration and evaluation methods, outdated teaching methods </w:t>
            </w:r>
            <w:r w:rsidR="00AD0AB6">
              <w:rPr>
                <w:i w:val="0"/>
                <w:sz w:val="22"/>
                <w:szCs w:val="22"/>
              </w:rPr>
              <w:t>and poor learning materials</w:t>
            </w:r>
            <w:r w:rsidR="00AD0AB6" w:rsidRPr="00AD0AB6">
              <w:rPr>
                <w:i w:val="0"/>
                <w:sz w:val="22"/>
                <w:szCs w:val="22"/>
              </w:rPr>
              <w:t>.</w:t>
            </w:r>
            <w:r w:rsidR="00AD0AB6">
              <w:rPr>
                <w:rStyle w:val="FootnoteReference"/>
                <w:i w:val="0"/>
                <w:sz w:val="22"/>
                <w:szCs w:val="22"/>
              </w:rPr>
              <w:footnoteReference w:id="1"/>
            </w:r>
            <w:r w:rsidR="00494F21">
              <w:rPr>
                <w:i w:val="0"/>
                <w:sz w:val="22"/>
                <w:szCs w:val="22"/>
              </w:rPr>
              <w:t xml:space="preserve"> </w:t>
            </w:r>
            <w:r w:rsidR="00CD1897">
              <w:rPr>
                <w:i w:val="0"/>
                <w:sz w:val="22"/>
                <w:szCs w:val="22"/>
              </w:rPr>
              <w:t xml:space="preserve">Learning levels of students in Pakistan as a result are extremely low: according to the </w:t>
            </w:r>
            <w:r w:rsidR="00CD1897" w:rsidRPr="00CD1897">
              <w:rPr>
                <w:i w:val="0"/>
                <w:sz w:val="22"/>
                <w:szCs w:val="22"/>
              </w:rPr>
              <w:t>Annual Status of Education Report</w:t>
            </w:r>
            <w:r w:rsidR="00CD1897">
              <w:rPr>
                <w:i w:val="0"/>
                <w:sz w:val="22"/>
                <w:szCs w:val="22"/>
              </w:rPr>
              <w:t>, over half of Pakistani third-graders cannot read a sentence.</w:t>
            </w:r>
          </w:p>
          <w:p w14:paraId="0D892850" w14:textId="77777777" w:rsidR="00EE5F12" w:rsidRDefault="00EE5F12" w:rsidP="00F54FC5">
            <w:pPr>
              <w:pStyle w:val="BodyText"/>
              <w:jc w:val="both"/>
              <w:rPr>
                <w:i w:val="0"/>
                <w:sz w:val="22"/>
                <w:szCs w:val="22"/>
              </w:rPr>
            </w:pPr>
          </w:p>
          <w:p w14:paraId="61DC3E75" w14:textId="4B4E6A71" w:rsidR="00AD0AB6" w:rsidRDefault="00CD1897" w:rsidP="00F54FC5">
            <w:pPr>
              <w:pStyle w:val="BodyText"/>
              <w:jc w:val="both"/>
              <w:rPr>
                <w:i w:val="0"/>
                <w:sz w:val="22"/>
                <w:szCs w:val="22"/>
              </w:rPr>
            </w:pPr>
            <w:r>
              <w:rPr>
                <w:i w:val="0"/>
                <w:sz w:val="22"/>
                <w:szCs w:val="22"/>
              </w:rPr>
              <w:t>Furthermore, a</w:t>
            </w:r>
            <w:r w:rsidR="00AD0AB6" w:rsidRPr="00AD0AB6">
              <w:rPr>
                <w:i w:val="0"/>
                <w:sz w:val="22"/>
                <w:szCs w:val="22"/>
              </w:rPr>
              <w:t xml:space="preserve"> USIP report entitled </w:t>
            </w:r>
            <w:r w:rsidR="00AD0AB6" w:rsidRPr="00623C97">
              <w:rPr>
                <w:iCs/>
                <w:sz w:val="22"/>
                <w:szCs w:val="22"/>
              </w:rPr>
              <w:t>Education and Attitudes in Pakistan</w:t>
            </w:r>
            <w:r w:rsidR="00AD0AB6" w:rsidRPr="00AD0AB6">
              <w:rPr>
                <w:i w:val="0"/>
                <w:sz w:val="22"/>
                <w:szCs w:val="22"/>
              </w:rPr>
              <w:t xml:space="preserve"> states that “Pakistan’s official education system does not equip students to counter the prevailing, problematic narratives in society and the media in any way. Instead it both creates and propagates them.” It also states that “[textbooks] are memorized verbatim and class sessions do not permit questions from the students, teachers’ presentation of evidence, or discussion of alternative sources.” Good quality learning materials are simply not available, or too expensive for low cost private schools to afford.</w:t>
            </w:r>
            <w:r w:rsidR="00AD0AB6">
              <w:rPr>
                <w:i w:val="0"/>
                <w:sz w:val="22"/>
                <w:szCs w:val="22"/>
              </w:rPr>
              <w:t xml:space="preserve"> </w:t>
            </w:r>
          </w:p>
          <w:p w14:paraId="5954ED96" w14:textId="77777777" w:rsidR="00AD0AB6" w:rsidRDefault="00AD0AB6" w:rsidP="00F54FC5">
            <w:pPr>
              <w:pStyle w:val="BodyText"/>
              <w:jc w:val="both"/>
              <w:rPr>
                <w:i w:val="0"/>
                <w:sz w:val="22"/>
                <w:szCs w:val="22"/>
              </w:rPr>
            </w:pPr>
          </w:p>
          <w:p w14:paraId="2A2B8097" w14:textId="77777777" w:rsidR="00F54FC5" w:rsidRDefault="00EE5F12" w:rsidP="00F54FC5">
            <w:pPr>
              <w:pStyle w:val="BodyText"/>
              <w:jc w:val="both"/>
              <w:rPr>
                <w:i w:val="0"/>
                <w:sz w:val="22"/>
                <w:szCs w:val="22"/>
              </w:rPr>
            </w:pPr>
            <w:r>
              <w:rPr>
                <w:i w:val="0"/>
                <w:sz w:val="22"/>
                <w:szCs w:val="22"/>
              </w:rPr>
              <w:t xml:space="preserve">TCF was established in 1995 as a </w:t>
            </w:r>
            <w:r w:rsidR="00494F21">
              <w:rPr>
                <w:i w:val="0"/>
                <w:sz w:val="22"/>
                <w:szCs w:val="22"/>
              </w:rPr>
              <w:t>solution to Pakistan’</w:t>
            </w:r>
            <w:r w:rsidR="00EB74DD">
              <w:rPr>
                <w:i w:val="0"/>
                <w:sz w:val="22"/>
                <w:szCs w:val="22"/>
              </w:rPr>
              <w:t xml:space="preserve">s education crisis by a group of citizens who wanted to solve this education crisis. Starting with building 5 schools, TCF today has a network of 1,921 school units. TCF schools </w:t>
            </w:r>
            <w:r w:rsidR="00EB74DD" w:rsidRPr="00E301F5">
              <w:rPr>
                <w:i w:val="0"/>
                <w:sz w:val="22"/>
                <w:szCs w:val="22"/>
              </w:rPr>
              <w:t xml:space="preserve">range from primary to secondary/matriculation, with also a facility in Karachi dedicated to higher secondary schooling. Within this network, TCF has a </w:t>
            </w:r>
            <w:r w:rsidR="00F0462E">
              <w:rPr>
                <w:i w:val="0"/>
                <w:sz w:val="22"/>
                <w:szCs w:val="22"/>
              </w:rPr>
              <w:t>faculty</w:t>
            </w:r>
            <w:r w:rsidR="00F0462E" w:rsidRPr="00E301F5">
              <w:rPr>
                <w:i w:val="0"/>
                <w:sz w:val="22"/>
                <w:szCs w:val="22"/>
              </w:rPr>
              <w:t xml:space="preserve"> </w:t>
            </w:r>
            <w:r w:rsidR="00EB74DD" w:rsidRPr="00E301F5">
              <w:rPr>
                <w:i w:val="0"/>
                <w:sz w:val="22"/>
                <w:szCs w:val="22"/>
              </w:rPr>
              <w:t>base of 14,000 female teachers</w:t>
            </w:r>
            <w:r w:rsidR="00F0462E">
              <w:rPr>
                <w:i w:val="0"/>
                <w:sz w:val="22"/>
                <w:szCs w:val="22"/>
              </w:rPr>
              <w:t xml:space="preserve"> and </w:t>
            </w:r>
            <w:r w:rsidR="00623C97">
              <w:rPr>
                <w:i w:val="0"/>
                <w:sz w:val="22"/>
                <w:szCs w:val="22"/>
              </w:rPr>
              <w:t>principals</w:t>
            </w:r>
            <w:r w:rsidR="00623C97" w:rsidRPr="00E301F5">
              <w:rPr>
                <w:i w:val="0"/>
                <w:sz w:val="22"/>
                <w:szCs w:val="22"/>
              </w:rPr>
              <w:t>.</w:t>
            </w:r>
            <w:r w:rsidR="00E301F5" w:rsidRPr="00E301F5">
              <w:rPr>
                <w:i w:val="0"/>
                <w:sz w:val="22"/>
                <w:szCs w:val="22"/>
              </w:rPr>
              <w:t xml:space="preserve"> </w:t>
            </w:r>
          </w:p>
          <w:p w14:paraId="61F0E650" w14:textId="77777777" w:rsidR="00F54FC5" w:rsidRDefault="00F54FC5" w:rsidP="00F54FC5">
            <w:pPr>
              <w:pStyle w:val="BodyText"/>
              <w:jc w:val="both"/>
              <w:rPr>
                <w:i w:val="0"/>
                <w:sz w:val="22"/>
                <w:szCs w:val="22"/>
              </w:rPr>
            </w:pPr>
          </w:p>
          <w:p w14:paraId="71C07383" w14:textId="1097F960" w:rsidR="00E301F5" w:rsidRPr="00E301F5" w:rsidRDefault="00F54FC5" w:rsidP="00F54FC5">
            <w:pPr>
              <w:pStyle w:val="BodyText"/>
              <w:jc w:val="both"/>
              <w:rPr>
                <w:i w:val="0"/>
                <w:sz w:val="22"/>
                <w:szCs w:val="22"/>
              </w:rPr>
            </w:pPr>
            <w:r>
              <w:rPr>
                <w:i w:val="0"/>
                <w:sz w:val="22"/>
                <w:szCs w:val="22"/>
              </w:rPr>
              <w:t xml:space="preserve">Additionally, </w:t>
            </w:r>
            <w:r w:rsidRPr="00F54FC5">
              <w:rPr>
                <w:i w:val="0"/>
                <w:sz w:val="22"/>
                <w:szCs w:val="22"/>
              </w:rPr>
              <w:t xml:space="preserve">TCF produces </w:t>
            </w:r>
            <w:r w:rsidR="0065466D">
              <w:rPr>
                <w:i w:val="0"/>
                <w:sz w:val="22"/>
                <w:szCs w:val="22"/>
              </w:rPr>
              <w:t>high-quality learning materials for students and teachers</w:t>
            </w:r>
            <w:r w:rsidRPr="00F54FC5">
              <w:rPr>
                <w:i w:val="0"/>
                <w:sz w:val="22"/>
                <w:szCs w:val="22"/>
              </w:rPr>
              <w:t xml:space="preserve"> designed to impart 21st century skills with a focus on experiential learning.</w:t>
            </w:r>
            <w:r>
              <w:rPr>
                <w:i w:val="0"/>
                <w:sz w:val="22"/>
                <w:szCs w:val="22"/>
              </w:rPr>
              <w:t xml:space="preserve"> </w:t>
            </w:r>
            <w:r w:rsidR="00E301F5" w:rsidRPr="00E301F5">
              <w:rPr>
                <w:bCs w:val="0"/>
                <w:i w:val="0"/>
                <w:sz w:val="22"/>
                <w:szCs w:val="22"/>
              </w:rPr>
              <w:t xml:space="preserve">TCF began developing its own textbooks in </w:t>
            </w:r>
            <w:r w:rsidR="008A4671">
              <w:rPr>
                <w:bCs w:val="0"/>
                <w:i w:val="0"/>
                <w:sz w:val="22"/>
                <w:szCs w:val="22"/>
              </w:rPr>
              <w:t>2009</w:t>
            </w:r>
            <w:r w:rsidR="00E301F5" w:rsidRPr="00E301F5">
              <w:rPr>
                <w:bCs w:val="0"/>
                <w:i w:val="0"/>
                <w:sz w:val="22"/>
                <w:szCs w:val="22"/>
              </w:rPr>
              <w:t>. TCF produces its own textbooks, teacher guides, and workbooks</w:t>
            </w:r>
            <w:r w:rsidR="009F26C2">
              <w:rPr>
                <w:bCs w:val="0"/>
                <w:i w:val="0"/>
                <w:sz w:val="22"/>
                <w:szCs w:val="22"/>
              </w:rPr>
              <w:t xml:space="preserve"> </w:t>
            </w:r>
            <w:r w:rsidR="00E301F5" w:rsidRPr="00E301F5">
              <w:rPr>
                <w:bCs w:val="0"/>
                <w:i w:val="0"/>
                <w:sz w:val="22"/>
                <w:szCs w:val="22"/>
              </w:rPr>
              <w:t xml:space="preserve">for </w:t>
            </w:r>
            <w:r w:rsidR="00E301F5" w:rsidRPr="007F2094">
              <w:rPr>
                <w:bCs w:val="0"/>
                <w:i w:val="0"/>
                <w:sz w:val="22"/>
                <w:szCs w:val="22"/>
              </w:rPr>
              <w:t>all</w:t>
            </w:r>
            <w:r w:rsidR="00E301F5" w:rsidRPr="00E301F5">
              <w:rPr>
                <w:bCs w:val="0"/>
                <w:i w:val="0"/>
                <w:sz w:val="22"/>
                <w:szCs w:val="22"/>
              </w:rPr>
              <w:t xml:space="preserve"> its 1,921 schools</w:t>
            </w:r>
            <w:r w:rsidR="00C95025">
              <w:rPr>
                <w:bCs w:val="0"/>
                <w:i w:val="0"/>
                <w:sz w:val="22"/>
                <w:szCs w:val="22"/>
              </w:rPr>
              <w:t xml:space="preserve"> from Kindergarten to Class 8.</w:t>
            </w:r>
            <w:r w:rsidR="00E301F5" w:rsidRPr="00E301F5">
              <w:rPr>
                <w:bCs w:val="0"/>
                <w:i w:val="0"/>
                <w:sz w:val="22"/>
                <w:szCs w:val="22"/>
              </w:rPr>
              <w:t xml:space="preserve"> </w:t>
            </w:r>
            <w:r w:rsidR="00B45DF1">
              <w:rPr>
                <w:bCs w:val="0"/>
                <w:i w:val="0"/>
                <w:sz w:val="22"/>
                <w:szCs w:val="22"/>
              </w:rPr>
              <w:t>For Classes 9 and 10, board books are used.</w:t>
            </w:r>
          </w:p>
          <w:p w14:paraId="7F1C4A5E" w14:textId="77777777" w:rsidR="00EB74DD" w:rsidRPr="00B1042B" w:rsidRDefault="00EB74DD" w:rsidP="00F54FC5">
            <w:pPr>
              <w:pStyle w:val="BodyText"/>
              <w:jc w:val="both"/>
              <w:rPr>
                <w:i w:val="0"/>
                <w:sz w:val="22"/>
                <w:szCs w:val="22"/>
              </w:rPr>
            </w:pPr>
          </w:p>
          <w:p w14:paraId="7B5DF9FF" w14:textId="004C4B2A" w:rsidR="00E03577" w:rsidRDefault="00761B59" w:rsidP="007F2094">
            <w:pPr>
              <w:pStyle w:val="BodyText2"/>
            </w:pPr>
            <w:r>
              <w:t>TCF’s 28</w:t>
            </w:r>
            <w:r w:rsidR="007E0EEB" w:rsidRPr="007E0EEB">
              <w:t xml:space="preserve"> years of experience </w:t>
            </w:r>
            <w:r>
              <w:t xml:space="preserve">in the education sector, growing from </w:t>
            </w:r>
            <w:r w:rsidR="0065466D">
              <w:t>5 schools to 1,921 schools</w:t>
            </w:r>
            <w:r>
              <w:t xml:space="preserve">, </w:t>
            </w:r>
            <w:r w:rsidR="007E0EEB" w:rsidRPr="007E0EEB">
              <w:t xml:space="preserve">has </w:t>
            </w:r>
            <w:r w:rsidR="003E3BE0">
              <w:t>found</w:t>
            </w:r>
            <w:r w:rsidR="007E0EEB" w:rsidRPr="007E0EEB">
              <w:t xml:space="preserve"> that a teacher heavily depends on a textbook</w:t>
            </w:r>
            <w:r w:rsidR="003E3BE0">
              <w:t xml:space="preserve"> for facilitating their pedagogy</w:t>
            </w:r>
            <w:r w:rsidR="007E0EEB" w:rsidRPr="007E0EEB">
              <w:t xml:space="preserve">. The dependence on textbooks increases </w:t>
            </w:r>
            <w:r w:rsidR="003E3BE0">
              <w:t xml:space="preserve">even </w:t>
            </w:r>
            <w:r w:rsidR="007E0EEB" w:rsidRPr="007E0EEB">
              <w:t xml:space="preserve">more when teachers are teaching outside their own area of expertise or have limited knowledge of </w:t>
            </w:r>
            <w:r w:rsidR="00E03577">
              <w:t>[</w:t>
            </w:r>
            <w:r>
              <w:t>a</w:t>
            </w:r>
            <w:r w:rsidR="00E03577">
              <w:t>]</w:t>
            </w:r>
            <w:r>
              <w:t xml:space="preserve"> </w:t>
            </w:r>
            <w:r w:rsidR="00E03577">
              <w:t>certain topic(s)</w:t>
            </w:r>
            <w:r w:rsidR="007F2094">
              <w:t xml:space="preserve"> or language</w:t>
            </w:r>
            <w:r w:rsidR="007E0EEB" w:rsidRPr="007E0EEB">
              <w:t xml:space="preserve">. </w:t>
            </w:r>
            <w:r w:rsidR="007F2094" w:rsidRPr="007F2094">
              <w:t>Textbooks in a foreign language can pose a significant hurdle for teachers. Comprehending and effectively conveying the material becomes challenging, potentially hindering the learning experience for students.</w:t>
            </w:r>
          </w:p>
          <w:p w14:paraId="5F4CA398" w14:textId="77777777" w:rsidR="00E03577" w:rsidRDefault="00E03577" w:rsidP="00F54FC5">
            <w:pPr>
              <w:jc w:val="both"/>
              <w:rPr>
                <w:rFonts w:ascii="Times New Roman" w:hAnsi="Times New Roman" w:cs="Times New Roman"/>
                <w:bCs/>
              </w:rPr>
            </w:pPr>
          </w:p>
          <w:p w14:paraId="1A2CF715" w14:textId="77777777" w:rsidR="004048E5" w:rsidRPr="0002263E" w:rsidRDefault="00E301F5" w:rsidP="00F54FC5">
            <w:pPr>
              <w:jc w:val="both"/>
              <w:rPr>
                <w:rFonts w:ascii="Times New Roman" w:hAnsi="Times New Roman" w:cs="Times New Roman"/>
                <w:bCs/>
              </w:rPr>
            </w:pPr>
            <w:r>
              <w:rPr>
                <w:rFonts w:ascii="Times New Roman" w:hAnsi="Times New Roman" w:cs="Times New Roman"/>
                <w:bCs/>
              </w:rPr>
              <w:t>Despite</w:t>
            </w:r>
            <w:r w:rsidR="007E0EEB" w:rsidRPr="007E0EEB">
              <w:rPr>
                <w:rFonts w:ascii="Times New Roman" w:hAnsi="Times New Roman" w:cs="Times New Roman"/>
                <w:bCs/>
              </w:rPr>
              <w:t xml:space="preserve"> </w:t>
            </w:r>
            <w:r w:rsidR="0065466D">
              <w:rPr>
                <w:rFonts w:ascii="Times New Roman" w:hAnsi="Times New Roman" w:cs="Times New Roman"/>
                <w:bCs/>
              </w:rPr>
              <w:t>a rigorous training need analysis</w:t>
            </w:r>
            <w:r w:rsidR="00E03577">
              <w:rPr>
                <w:rFonts w:ascii="Times New Roman" w:hAnsi="Times New Roman" w:cs="Times New Roman"/>
                <w:bCs/>
              </w:rPr>
              <w:t xml:space="preserve"> during hiring and later </w:t>
            </w:r>
            <w:r w:rsidR="007E0EEB" w:rsidRPr="007E0EEB">
              <w:rPr>
                <w:rFonts w:ascii="Times New Roman" w:hAnsi="Times New Roman" w:cs="Times New Roman"/>
                <w:bCs/>
              </w:rPr>
              <w:t>continuous efforts on teachers’ professional development,</w:t>
            </w:r>
            <w:r>
              <w:rPr>
                <w:rFonts w:ascii="Times New Roman" w:hAnsi="Times New Roman" w:cs="Times New Roman"/>
                <w:bCs/>
              </w:rPr>
              <w:t xml:space="preserve"> TCF has found that</w:t>
            </w:r>
            <w:r w:rsidR="007E0EEB" w:rsidRPr="007E0EEB">
              <w:rPr>
                <w:rFonts w:ascii="Times New Roman" w:hAnsi="Times New Roman" w:cs="Times New Roman"/>
                <w:bCs/>
              </w:rPr>
              <w:t xml:space="preserve"> teachers require in-class support in order to </w:t>
            </w:r>
            <w:r w:rsidR="00E03577">
              <w:rPr>
                <w:rFonts w:ascii="Times New Roman" w:hAnsi="Times New Roman" w:cs="Times New Roman"/>
                <w:bCs/>
              </w:rPr>
              <w:t>deliver a well-</w:t>
            </w:r>
            <w:r w:rsidR="007E0EEB" w:rsidRPr="007E0EEB">
              <w:rPr>
                <w:rFonts w:ascii="Times New Roman" w:hAnsi="Times New Roman" w:cs="Times New Roman"/>
                <w:bCs/>
              </w:rPr>
              <w:t xml:space="preserve">taught lesson. They not only need a reference resource in the classroom but also require guidance and direction on how to use the resource effectively so that it leads to quality instructions for the students. </w:t>
            </w:r>
            <w:r w:rsidR="00615783">
              <w:rPr>
                <w:rFonts w:ascii="Times New Roman" w:hAnsi="Times New Roman" w:cs="Times New Roman"/>
                <w:bCs/>
              </w:rPr>
              <w:t>This means not only having quality textbooks for students in the classroom but also having quality teacher guides available for teachers.</w:t>
            </w:r>
            <w:r>
              <w:rPr>
                <w:rFonts w:ascii="Times New Roman" w:hAnsi="Times New Roman" w:cs="Times New Roman"/>
                <w:bCs/>
              </w:rPr>
              <w:t xml:space="preserve"> As a result, TCF decided to establish an</w:t>
            </w:r>
            <w:r w:rsidRPr="00E301F5">
              <w:rPr>
                <w:rFonts w:ascii="Times New Roman" w:hAnsi="Times New Roman" w:cs="Times New Roman"/>
                <w:bCs/>
              </w:rPr>
              <w:t xml:space="preserve"> in-house publishing house that </w:t>
            </w:r>
            <w:r w:rsidR="0065466D">
              <w:rPr>
                <w:rFonts w:ascii="Times New Roman" w:hAnsi="Times New Roman" w:cs="Times New Roman"/>
                <w:bCs/>
              </w:rPr>
              <w:t xml:space="preserve">distributes </w:t>
            </w:r>
            <w:r>
              <w:rPr>
                <w:rFonts w:ascii="Times New Roman" w:hAnsi="Times New Roman" w:cs="Times New Roman"/>
                <w:bCs/>
              </w:rPr>
              <w:t>low-cost, high-</w:t>
            </w:r>
            <w:r w:rsidRPr="00E301F5">
              <w:rPr>
                <w:rFonts w:ascii="Times New Roman" w:hAnsi="Times New Roman" w:cs="Times New Roman"/>
                <w:bCs/>
              </w:rPr>
              <w:t xml:space="preserve">quality learning materials in a market </w:t>
            </w:r>
            <w:r w:rsidR="0065466D">
              <w:rPr>
                <w:rFonts w:ascii="Times New Roman" w:hAnsi="Times New Roman" w:cs="Times New Roman"/>
                <w:bCs/>
              </w:rPr>
              <w:t>with hardly any providers</w:t>
            </w:r>
            <w:r w:rsidRPr="00E301F5">
              <w:rPr>
                <w:rFonts w:ascii="Times New Roman" w:hAnsi="Times New Roman" w:cs="Times New Roman"/>
                <w:bCs/>
              </w:rPr>
              <w:t xml:space="preserve"> in the low cost, </w:t>
            </w:r>
            <w:r w:rsidR="00623C97" w:rsidRPr="00E301F5">
              <w:rPr>
                <w:rFonts w:ascii="Times New Roman" w:hAnsi="Times New Roman" w:cs="Times New Roman"/>
                <w:bCs/>
              </w:rPr>
              <w:t>high-quali</w:t>
            </w:r>
            <w:r w:rsidR="00623C97">
              <w:rPr>
                <w:rFonts w:ascii="Times New Roman" w:hAnsi="Times New Roman" w:cs="Times New Roman"/>
                <w:bCs/>
              </w:rPr>
              <w:t>ty</w:t>
            </w:r>
            <w:r w:rsidR="0065466D">
              <w:rPr>
                <w:rFonts w:ascii="Times New Roman" w:hAnsi="Times New Roman" w:cs="Times New Roman"/>
                <w:bCs/>
              </w:rPr>
              <w:t xml:space="preserve"> </w:t>
            </w:r>
            <w:r w:rsidRPr="00E301F5">
              <w:rPr>
                <w:rFonts w:ascii="Times New Roman" w:hAnsi="Times New Roman" w:cs="Times New Roman"/>
                <w:bCs/>
              </w:rPr>
              <w:t>segment.</w:t>
            </w:r>
          </w:p>
        </w:tc>
      </w:tr>
      <w:tr w:rsidR="0094734A" w:rsidRPr="00B1042B" w14:paraId="691CF186" w14:textId="77777777" w:rsidTr="5AFF17D0">
        <w:tc>
          <w:tcPr>
            <w:tcW w:w="9350" w:type="dxa"/>
            <w:gridSpan w:val="2"/>
          </w:tcPr>
          <w:p w14:paraId="529D8263" w14:textId="77777777" w:rsidR="00B1042B" w:rsidRPr="00B1042B" w:rsidRDefault="0094734A" w:rsidP="00F54FC5">
            <w:pPr>
              <w:jc w:val="both"/>
              <w:rPr>
                <w:rFonts w:ascii="Times New Roman" w:hAnsi="Times New Roman" w:cs="Times New Roman"/>
                <w:b/>
                <w:bCs/>
              </w:rPr>
            </w:pPr>
            <w:r w:rsidRPr="00B1042B">
              <w:rPr>
                <w:rFonts w:ascii="Times New Roman" w:hAnsi="Times New Roman" w:cs="Times New Roman"/>
                <w:b/>
                <w:bCs/>
              </w:rPr>
              <w:lastRenderedPageBreak/>
              <w:t xml:space="preserve">Type </w:t>
            </w:r>
            <w:r w:rsidR="00615EFD" w:rsidRPr="00B1042B">
              <w:rPr>
                <w:rFonts w:ascii="Times New Roman" w:hAnsi="Times New Roman" w:cs="Times New Roman"/>
                <w:b/>
                <w:bCs/>
              </w:rPr>
              <w:t>of</w:t>
            </w:r>
            <w:r w:rsidR="00B1042B" w:rsidRPr="00B1042B">
              <w:rPr>
                <w:rFonts w:ascii="Times New Roman" w:hAnsi="Times New Roman" w:cs="Times New Roman"/>
                <w:b/>
                <w:bCs/>
              </w:rPr>
              <w:t xml:space="preserve"> Project: </w:t>
            </w:r>
          </w:p>
          <w:p w14:paraId="7F9FDFD6" w14:textId="77777777" w:rsidR="0094734A" w:rsidRPr="00B1042B" w:rsidRDefault="00B1042B" w:rsidP="00F54FC5">
            <w:pPr>
              <w:pStyle w:val="BodyText"/>
              <w:jc w:val="both"/>
              <w:rPr>
                <w:sz w:val="22"/>
                <w:szCs w:val="22"/>
              </w:rPr>
            </w:pPr>
            <w:r w:rsidRPr="00B1042B">
              <w:rPr>
                <w:sz w:val="22"/>
                <w:szCs w:val="22"/>
              </w:rPr>
              <w:t>-</w:t>
            </w:r>
            <w:r w:rsidR="0094734A" w:rsidRPr="00B1042B">
              <w:rPr>
                <w:sz w:val="22"/>
                <w:szCs w:val="22"/>
              </w:rPr>
              <w:t>R</w:t>
            </w:r>
            <w:r w:rsidR="00040981" w:rsidRPr="00B1042B">
              <w:rPr>
                <w:sz w:val="22"/>
                <w:szCs w:val="22"/>
              </w:rPr>
              <w:t>&amp;</w:t>
            </w:r>
            <w:r w:rsidR="0094734A" w:rsidRPr="00B1042B">
              <w:rPr>
                <w:sz w:val="22"/>
                <w:szCs w:val="22"/>
              </w:rPr>
              <w:t>D</w:t>
            </w:r>
            <w:r w:rsidR="00040981" w:rsidRPr="00B1042B">
              <w:rPr>
                <w:sz w:val="22"/>
                <w:szCs w:val="22"/>
              </w:rPr>
              <w:t xml:space="preserve">, </w:t>
            </w:r>
            <w:r w:rsidR="0094734A" w:rsidRPr="00B1042B">
              <w:rPr>
                <w:sz w:val="22"/>
                <w:szCs w:val="22"/>
              </w:rPr>
              <w:t>Pilot</w:t>
            </w:r>
            <w:r w:rsidR="00040981" w:rsidRPr="00B1042B">
              <w:rPr>
                <w:sz w:val="22"/>
                <w:szCs w:val="22"/>
              </w:rPr>
              <w:t xml:space="preserve">, </w:t>
            </w:r>
            <w:r w:rsidR="0094734A" w:rsidRPr="00B1042B">
              <w:rPr>
                <w:sz w:val="22"/>
                <w:szCs w:val="22"/>
              </w:rPr>
              <w:t>Redesign</w:t>
            </w:r>
            <w:r w:rsidR="00040981" w:rsidRPr="00B1042B">
              <w:rPr>
                <w:sz w:val="22"/>
                <w:szCs w:val="22"/>
              </w:rPr>
              <w:t xml:space="preserve">, </w:t>
            </w:r>
            <w:r w:rsidR="0094734A" w:rsidRPr="00B1042B">
              <w:rPr>
                <w:sz w:val="22"/>
                <w:szCs w:val="22"/>
              </w:rPr>
              <w:t>Scale</w:t>
            </w:r>
            <w:r w:rsidR="00040981" w:rsidRPr="00B1042B">
              <w:rPr>
                <w:sz w:val="22"/>
                <w:szCs w:val="22"/>
              </w:rPr>
              <w:t xml:space="preserve">-Up, Continuation </w:t>
            </w:r>
            <w:r w:rsidR="00615EFD" w:rsidRPr="00B1042B">
              <w:rPr>
                <w:sz w:val="22"/>
                <w:szCs w:val="22"/>
              </w:rPr>
              <w:t>of</w:t>
            </w:r>
            <w:r w:rsidR="00040981" w:rsidRPr="00B1042B">
              <w:rPr>
                <w:sz w:val="22"/>
                <w:szCs w:val="22"/>
              </w:rPr>
              <w:t xml:space="preserve"> Existing Programme)</w:t>
            </w:r>
          </w:p>
          <w:p w14:paraId="335B06B6" w14:textId="77777777" w:rsidR="00615EFD" w:rsidRDefault="00615EFD" w:rsidP="00F54FC5">
            <w:pPr>
              <w:jc w:val="both"/>
              <w:rPr>
                <w:rFonts w:ascii="Times New Roman" w:hAnsi="Times New Roman" w:cs="Times New Roman"/>
              </w:rPr>
            </w:pPr>
          </w:p>
          <w:p w14:paraId="461D323C" w14:textId="77777777" w:rsidR="004048E5" w:rsidRPr="00B1042B" w:rsidRDefault="00170FFB" w:rsidP="00F54FC5">
            <w:pPr>
              <w:jc w:val="both"/>
              <w:rPr>
                <w:rFonts w:ascii="Times New Roman" w:hAnsi="Times New Roman" w:cs="Times New Roman"/>
              </w:rPr>
            </w:pPr>
            <w:r>
              <w:rPr>
                <w:rFonts w:ascii="Times New Roman" w:hAnsi="Times New Roman" w:cs="Times New Roman"/>
              </w:rPr>
              <w:t>Continuation of Existing Programme</w:t>
            </w:r>
          </w:p>
        </w:tc>
      </w:tr>
      <w:tr w:rsidR="00346CA2" w:rsidRPr="00B1042B" w14:paraId="6E65AAF0" w14:textId="77777777" w:rsidTr="5AFF17D0">
        <w:tc>
          <w:tcPr>
            <w:tcW w:w="9350" w:type="dxa"/>
            <w:gridSpan w:val="2"/>
          </w:tcPr>
          <w:p w14:paraId="166A97B2" w14:textId="77777777" w:rsidR="00615EFD" w:rsidRPr="00B1042B" w:rsidRDefault="00040981" w:rsidP="00F54FC5">
            <w:pPr>
              <w:rPr>
                <w:rFonts w:ascii="Times New Roman" w:hAnsi="Times New Roman" w:cs="Times New Roman"/>
              </w:rPr>
            </w:pPr>
            <w:r w:rsidRPr="00B1042B">
              <w:rPr>
                <w:rFonts w:ascii="Times New Roman" w:hAnsi="Times New Roman" w:cs="Times New Roman"/>
                <w:b/>
                <w:bCs/>
              </w:rPr>
              <w:t>Project’s T</w:t>
            </w:r>
            <w:r w:rsidR="00346CA2" w:rsidRPr="00B1042B">
              <w:rPr>
                <w:rFonts w:ascii="Times New Roman" w:hAnsi="Times New Roman" w:cs="Times New Roman"/>
                <w:b/>
                <w:bCs/>
              </w:rPr>
              <w:t xml:space="preserve">heory </w:t>
            </w:r>
            <w:r w:rsidRPr="00B1042B">
              <w:rPr>
                <w:rFonts w:ascii="Times New Roman" w:hAnsi="Times New Roman" w:cs="Times New Roman"/>
                <w:b/>
                <w:bCs/>
              </w:rPr>
              <w:t xml:space="preserve">Of Change: </w:t>
            </w:r>
            <w:r w:rsidRPr="00B1042B">
              <w:rPr>
                <w:rFonts w:ascii="Times New Roman" w:hAnsi="Times New Roman" w:cs="Times New Roman"/>
              </w:rPr>
              <w:br/>
            </w:r>
            <w:r w:rsidR="00B1042B" w:rsidRPr="00B1042B">
              <w:rPr>
                <w:rFonts w:ascii="Times New Roman" w:hAnsi="Times New Roman" w:cs="Times New Roman"/>
                <w:i/>
              </w:rPr>
              <w:t>-Inputs, Activities, Outputs, Outcomes, Impact</w:t>
            </w:r>
          </w:p>
          <w:p w14:paraId="124A3E5D" w14:textId="77777777" w:rsidR="00346CA2" w:rsidRDefault="00346CA2" w:rsidP="00F54FC5">
            <w:pPr>
              <w:jc w:val="both"/>
              <w:rPr>
                <w:rFonts w:ascii="Times New Roman" w:eastAsiaTheme="minorEastAsia" w:hAnsi="Times New Roman" w:cs="Times New Roman"/>
              </w:rPr>
            </w:pPr>
          </w:p>
          <w:p w14:paraId="45474030" w14:textId="77777777" w:rsidR="001E712E" w:rsidRPr="001E712E" w:rsidRDefault="001E712E" w:rsidP="00F54FC5">
            <w:pPr>
              <w:pStyle w:val="Header"/>
              <w:tabs>
                <w:tab w:val="clear" w:pos="4680"/>
                <w:tab w:val="clear" w:pos="9360"/>
              </w:tabs>
              <w:jc w:val="both"/>
              <w:rPr>
                <w:rFonts w:ascii="Times New Roman" w:eastAsiaTheme="minorEastAsia" w:hAnsi="Times New Roman" w:cs="Times New Roman"/>
              </w:rPr>
            </w:pPr>
            <w:r w:rsidRPr="001E712E">
              <w:rPr>
                <w:rFonts w:ascii="Times New Roman" w:eastAsiaTheme="minorEastAsia" w:hAnsi="Times New Roman" w:cs="Times New Roman"/>
              </w:rPr>
              <w:t>Impact</w:t>
            </w:r>
          </w:p>
          <w:p w14:paraId="59765970" w14:textId="325ACD81" w:rsidR="001E712E" w:rsidRDefault="009A3C39" w:rsidP="00F54FC5">
            <w:pPr>
              <w:pStyle w:val="ListParagraph"/>
              <w:numPr>
                <w:ilvl w:val="0"/>
                <w:numId w:val="21"/>
              </w:numPr>
              <w:jc w:val="both"/>
              <w:rPr>
                <w:rFonts w:ascii="Times New Roman" w:eastAsiaTheme="minorEastAsia" w:hAnsi="Times New Roman" w:cs="Times New Roman"/>
              </w:rPr>
            </w:pPr>
            <w:r>
              <w:rPr>
                <w:rFonts w:ascii="Times New Roman" w:eastAsiaTheme="minorEastAsia" w:hAnsi="Times New Roman" w:cs="Times New Roman"/>
              </w:rPr>
              <w:t>Publishing House has s</w:t>
            </w:r>
            <w:r w:rsidR="001E712E">
              <w:rPr>
                <w:rFonts w:ascii="Times New Roman" w:eastAsiaTheme="minorEastAsia" w:hAnsi="Times New Roman" w:cs="Times New Roman"/>
              </w:rPr>
              <w:t xml:space="preserve">old books to 400+ low-free private </w:t>
            </w:r>
            <w:r w:rsidR="00132F4E">
              <w:rPr>
                <w:rFonts w:ascii="Times New Roman" w:eastAsiaTheme="minorEastAsia" w:hAnsi="Times New Roman" w:cs="Times New Roman"/>
              </w:rPr>
              <w:t xml:space="preserve">schools in Sindh, Punjab and Balochistan </w:t>
            </w:r>
            <w:r w:rsidR="00F54FC5">
              <w:rPr>
                <w:rFonts w:ascii="Times New Roman" w:eastAsiaTheme="minorEastAsia" w:hAnsi="Times New Roman" w:cs="Times New Roman"/>
              </w:rPr>
              <w:t xml:space="preserve">since </w:t>
            </w:r>
            <w:r w:rsidR="0003044E">
              <w:rPr>
                <w:rFonts w:ascii="Times New Roman" w:eastAsiaTheme="minorEastAsia" w:hAnsi="Times New Roman" w:cs="Times New Roman"/>
              </w:rPr>
              <w:t>2016. *</w:t>
            </w:r>
          </w:p>
          <w:p w14:paraId="2C51FC06" w14:textId="3D75F6FA" w:rsidR="001E712E" w:rsidRDefault="00770C85" w:rsidP="00F54FC5">
            <w:pPr>
              <w:pStyle w:val="ListParagraph"/>
              <w:numPr>
                <w:ilvl w:val="0"/>
                <w:numId w:val="21"/>
              </w:numPr>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Publishing House has impacted approximately </w:t>
            </w:r>
            <w:r w:rsidR="001E712E">
              <w:rPr>
                <w:rFonts w:ascii="Times New Roman" w:eastAsiaTheme="minorEastAsia" w:hAnsi="Times New Roman" w:cs="Times New Roman"/>
              </w:rPr>
              <w:t>162,000 students</w:t>
            </w:r>
            <w:r w:rsidR="007F2094">
              <w:rPr>
                <w:rFonts w:ascii="Times New Roman" w:eastAsiaTheme="minorEastAsia" w:hAnsi="Times New Roman" w:cs="Times New Roman"/>
              </w:rPr>
              <w:t xml:space="preserve"> (cumulatively)</w:t>
            </w:r>
            <w:r>
              <w:rPr>
                <w:rFonts w:ascii="Times New Roman" w:eastAsiaTheme="minorEastAsia" w:hAnsi="Times New Roman" w:cs="Times New Roman"/>
              </w:rPr>
              <w:t xml:space="preserve"> t</w:t>
            </w:r>
            <w:r w:rsidR="007F2094">
              <w:rPr>
                <w:rFonts w:ascii="Times New Roman" w:eastAsiaTheme="minorEastAsia" w:hAnsi="Times New Roman" w:cs="Times New Roman"/>
              </w:rPr>
              <w:t>hrough the selling of its books to- date.</w:t>
            </w:r>
          </w:p>
          <w:p w14:paraId="603E3FF4" w14:textId="77777777" w:rsidR="001E712E" w:rsidRDefault="001E712E" w:rsidP="00F54FC5">
            <w:pPr>
              <w:pStyle w:val="ListParagraph"/>
              <w:numPr>
                <w:ilvl w:val="0"/>
                <w:numId w:val="21"/>
              </w:numPr>
              <w:jc w:val="both"/>
              <w:rPr>
                <w:rFonts w:ascii="Times New Roman" w:eastAsiaTheme="minorEastAsia" w:hAnsi="Times New Roman" w:cs="Times New Roman"/>
              </w:rPr>
            </w:pPr>
            <w:r>
              <w:rPr>
                <w:rFonts w:ascii="Times New Roman" w:eastAsiaTheme="minorEastAsia" w:hAnsi="Times New Roman" w:cs="Times New Roman"/>
              </w:rPr>
              <w:t>Year-on-year school retention rate: 90%</w:t>
            </w:r>
          </w:p>
          <w:p w14:paraId="4F28624F" w14:textId="77777777" w:rsidR="001E712E" w:rsidRPr="001E712E" w:rsidRDefault="001E712E" w:rsidP="00F54FC5">
            <w:pPr>
              <w:pStyle w:val="ListParagraph"/>
              <w:numPr>
                <w:ilvl w:val="0"/>
                <w:numId w:val="21"/>
              </w:numPr>
              <w:jc w:val="both"/>
              <w:rPr>
                <w:rFonts w:ascii="Times New Roman" w:eastAsiaTheme="minorEastAsia" w:hAnsi="Times New Roman" w:cs="Times New Roman"/>
              </w:rPr>
            </w:pPr>
            <w:r>
              <w:rPr>
                <w:rFonts w:ascii="Times New Roman" w:eastAsiaTheme="minorEastAsia" w:hAnsi="Times New Roman" w:cs="Times New Roman"/>
              </w:rPr>
              <w:t>Impact factor: 1.33 (2/3 students receive 1 set of books while 1/3 receive more than 1)</w:t>
            </w:r>
          </w:p>
          <w:p w14:paraId="5B505567" w14:textId="2016887D" w:rsidR="001E712E" w:rsidRDefault="001E712E" w:rsidP="00F54FC5">
            <w:pPr>
              <w:jc w:val="both"/>
              <w:rPr>
                <w:rFonts w:ascii="Times New Roman" w:eastAsiaTheme="minorEastAsia" w:hAnsi="Times New Roman" w:cs="Times New Roman"/>
              </w:rPr>
            </w:pPr>
          </w:p>
          <w:p w14:paraId="1B7EED11" w14:textId="6FCB4C36" w:rsidR="007F2094" w:rsidRPr="007F2094" w:rsidRDefault="007F2094" w:rsidP="007F2094">
            <w:pPr>
              <w:pStyle w:val="BodyText2"/>
              <w:rPr>
                <w:rFonts w:eastAsiaTheme="minorEastAsia"/>
                <w:bCs w:val="0"/>
              </w:rPr>
            </w:pPr>
            <w:r w:rsidRPr="007F2094">
              <w:rPr>
                <w:rFonts w:eastAsiaTheme="minorEastAsia"/>
                <w:bCs w:val="0"/>
              </w:rPr>
              <w:t xml:space="preserve">*Schools and students mentioned here are not TCF schools or students but </w:t>
            </w:r>
            <w:r>
              <w:rPr>
                <w:rFonts w:eastAsiaTheme="minorEastAsia"/>
                <w:bCs w:val="0"/>
              </w:rPr>
              <w:t>other out of the TCF network</w:t>
            </w:r>
            <w:r w:rsidRPr="007F2094">
              <w:rPr>
                <w:rFonts w:eastAsiaTheme="minorEastAsia"/>
                <w:bCs w:val="0"/>
              </w:rPr>
              <w:t xml:space="preserve"> schools</w:t>
            </w:r>
            <w:r>
              <w:rPr>
                <w:rFonts w:eastAsiaTheme="minorEastAsia"/>
                <w:bCs w:val="0"/>
              </w:rPr>
              <w:t xml:space="preserve"> and students</w:t>
            </w:r>
            <w:r w:rsidRPr="007F2094">
              <w:rPr>
                <w:rFonts w:eastAsiaTheme="minorEastAsia"/>
                <w:bCs w:val="0"/>
              </w:rPr>
              <w:t>.</w:t>
            </w:r>
          </w:p>
          <w:p w14:paraId="1D4555ED" w14:textId="77777777" w:rsidR="007F2094" w:rsidRDefault="007F2094" w:rsidP="00F54FC5">
            <w:pPr>
              <w:jc w:val="both"/>
              <w:rPr>
                <w:rFonts w:ascii="Times New Roman" w:eastAsiaTheme="minorEastAsia" w:hAnsi="Times New Roman" w:cs="Times New Roman"/>
              </w:rPr>
            </w:pPr>
          </w:p>
          <w:p w14:paraId="33E92F0E" w14:textId="77777777" w:rsidR="00976849" w:rsidRDefault="00976849" w:rsidP="00F54FC5">
            <w:pPr>
              <w:jc w:val="both"/>
              <w:rPr>
                <w:rFonts w:ascii="Times New Roman" w:eastAsiaTheme="minorEastAsia" w:hAnsi="Times New Roman" w:cs="Times New Roman"/>
              </w:rPr>
            </w:pPr>
            <w:r>
              <w:rPr>
                <w:rFonts w:ascii="Times New Roman" w:eastAsiaTheme="minorEastAsia" w:hAnsi="Times New Roman" w:cs="Times New Roman"/>
              </w:rPr>
              <w:t>Activities:</w:t>
            </w:r>
          </w:p>
          <w:p w14:paraId="13BEEF60" w14:textId="77777777" w:rsidR="00976849" w:rsidRDefault="00976849" w:rsidP="00F54FC5">
            <w:pPr>
              <w:pStyle w:val="ListParagraph"/>
              <w:numPr>
                <w:ilvl w:val="0"/>
                <w:numId w:val="17"/>
              </w:numPr>
              <w:jc w:val="both"/>
              <w:rPr>
                <w:rFonts w:ascii="Times New Roman" w:eastAsiaTheme="minorEastAsia" w:hAnsi="Times New Roman" w:cs="Times New Roman"/>
              </w:rPr>
            </w:pPr>
            <w:r w:rsidRPr="00976849">
              <w:rPr>
                <w:rFonts w:ascii="Times New Roman" w:eastAsiaTheme="minorEastAsia" w:hAnsi="Times New Roman" w:cs="Times New Roman"/>
              </w:rPr>
              <w:t>Outreach</w:t>
            </w:r>
          </w:p>
          <w:p w14:paraId="1EF1EDB3" w14:textId="77777777" w:rsidR="00976849" w:rsidRDefault="00994C50" w:rsidP="00F54FC5">
            <w:pPr>
              <w:pStyle w:val="ListParagraph"/>
              <w:numPr>
                <w:ilvl w:val="0"/>
                <w:numId w:val="18"/>
              </w:numPr>
              <w:jc w:val="both"/>
              <w:rPr>
                <w:rFonts w:ascii="Times New Roman" w:eastAsiaTheme="minorEastAsia" w:hAnsi="Times New Roman" w:cs="Times New Roman"/>
              </w:rPr>
            </w:pPr>
            <w:r>
              <w:rPr>
                <w:rFonts w:ascii="Times New Roman" w:eastAsiaTheme="minorEastAsia" w:hAnsi="Times New Roman" w:cs="Times New Roman"/>
              </w:rPr>
              <w:t>Relationship executives assigned regions (4 in Karachi, 1 in Mirpurkhas)</w:t>
            </w:r>
          </w:p>
          <w:p w14:paraId="4238ABDE" w14:textId="77777777" w:rsidR="00994C50" w:rsidRDefault="00994C50" w:rsidP="00F54FC5">
            <w:pPr>
              <w:pStyle w:val="ListParagraph"/>
              <w:numPr>
                <w:ilvl w:val="0"/>
                <w:numId w:val="18"/>
              </w:numPr>
              <w:jc w:val="both"/>
              <w:rPr>
                <w:rFonts w:ascii="Times New Roman" w:eastAsiaTheme="minorEastAsia" w:hAnsi="Times New Roman" w:cs="Times New Roman"/>
              </w:rPr>
            </w:pPr>
            <w:r>
              <w:rPr>
                <w:rFonts w:ascii="Times New Roman" w:eastAsiaTheme="minorEastAsia" w:hAnsi="Times New Roman" w:cs="Times New Roman"/>
              </w:rPr>
              <w:t>Relati</w:t>
            </w:r>
            <w:r w:rsidR="00F54FC5">
              <w:rPr>
                <w:rFonts w:ascii="Times New Roman" w:eastAsiaTheme="minorEastAsia" w:hAnsi="Times New Roman" w:cs="Times New Roman"/>
              </w:rPr>
              <w:t>onship executives explore low-f</w:t>
            </w:r>
            <w:r>
              <w:rPr>
                <w:rFonts w:ascii="Times New Roman" w:eastAsiaTheme="minorEastAsia" w:hAnsi="Times New Roman" w:cs="Times New Roman"/>
              </w:rPr>
              <w:t>ee private schools in their respective regions through recce, reference, and other sources</w:t>
            </w:r>
          </w:p>
          <w:p w14:paraId="13263433" w14:textId="77777777" w:rsidR="00994C50" w:rsidRDefault="00994C50" w:rsidP="00F54FC5">
            <w:pPr>
              <w:pStyle w:val="ListParagraph"/>
              <w:numPr>
                <w:ilvl w:val="0"/>
                <w:numId w:val="18"/>
              </w:numPr>
              <w:jc w:val="both"/>
              <w:rPr>
                <w:rFonts w:ascii="Times New Roman" w:eastAsiaTheme="minorEastAsia" w:hAnsi="Times New Roman" w:cs="Times New Roman"/>
              </w:rPr>
            </w:pPr>
            <w:r>
              <w:rPr>
                <w:rFonts w:ascii="Times New Roman" w:eastAsiaTheme="minorEastAsia" w:hAnsi="Times New Roman" w:cs="Times New Roman"/>
              </w:rPr>
              <w:t>Relationship executives approach low-free private schools through setting appointments and cold-calling to brief them about TCF books</w:t>
            </w:r>
          </w:p>
          <w:p w14:paraId="3BAD461E" w14:textId="6F49DF68" w:rsidR="00994C50" w:rsidRDefault="00994C50" w:rsidP="00F54FC5">
            <w:pPr>
              <w:pStyle w:val="ListParagraph"/>
              <w:numPr>
                <w:ilvl w:val="0"/>
                <w:numId w:val="18"/>
              </w:numPr>
              <w:jc w:val="both"/>
              <w:rPr>
                <w:rFonts w:ascii="Times New Roman" w:eastAsiaTheme="minorEastAsia" w:hAnsi="Times New Roman" w:cs="Times New Roman"/>
              </w:rPr>
            </w:pPr>
            <w:r>
              <w:rPr>
                <w:rFonts w:ascii="Times New Roman" w:eastAsiaTheme="minorEastAsia" w:hAnsi="Times New Roman" w:cs="Times New Roman"/>
              </w:rPr>
              <w:t>Interested low-free private school owners and principals are provided with sets of TCF books for review</w:t>
            </w:r>
          </w:p>
          <w:p w14:paraId="000C825C" w14:textId="17E6B3BF" w:rsidR="007F2094" w:rsidRPr="00976849" w:rsidRDefault="007F2094" w:rsidP="00F54FC5">
            <w:pPr>
              <w:pStyle w:val="ListParagraph"/>
              <w:numPr>
                <w:ilvl w:val="0"/>
                <w:numId w:val="18"/>
              </w:numPr>
              <w:jc w:val="both"/>
              <w:rPr>
                <w:rFonts w:ascii="Times New Roman" w:eastAsiaTheme="minorEastAsia" w:hAnsi="Times New Roman" w:cs="Times New Roman"/>
              </w:rPr>
            </w:pPr>
            <w:r>
              <w:rPr>
                <w:rFonts w:ascii="Times New Roman" w:eastAsiaTheme="minorEastAsia" w:hAnsi="Times New Roman" w:cs="Times New Roman"/>
              </w:rPr>
              <w:t>Follow-up visits are conducted to ensure that client concerns and questions are addressed effectively.</w:t>
            </w:r>
          </w:p>
          <w:p w14:paraId="0167D295" w14:textId="77777777" w:rsidR="00976849" w:rsidRDefault="00976849" w:rsidP="00F54FC5">
            <w:pPr>
              <w:pStyle w:val="ListParagraph"/>
              <w:numPr>
                <w:ilvl w:val="0"/>
                <w:numId w:val="17"/>
              </w:numPr>
              <w:jc w:val="both"/>
              <w:rPr>
                <w:rFonts w:ascii="Times New Roman" w:eastAsiaTheme="minorEastAsia" w:hAnsi="Times New Roman" w:cs="Times New Roman"/>
              </w:rPr>
            </w:pPr>
            <w:r w:rsidRPr="00976849">
              <w:rPr>
                <w:rFonts w:ascii="Times New Roman" w:eastAsiaTheme="minorEastAsia" w:hAnsi="Times New Roman" w:cs="Times New Roman"/>
              </w:rPr>
              <w:t>Provision of Books</w:t>
            </w:r>
          </w:p>
          <w:p w14:paraId="07063DE7" w14:textId="77777777" w:rsidR="001E712E" w:rsidRDefault="00994C50" w:rsidP="00F54FC5">
            <w:pPr>
              <w:pStyle w:val="ListParagraph"/>
              <w:numPr>
                <w:ilvl w:val="0"/>
                <w:numId w:val="19"/>
              </w:numPr>
              <w:jc w:val="both"/>
              <w:rPr>
                <w:rFonts w:ascii="Times New Roman" w:eastAsiaTheme="minorEastAsia" w:hAnsi="Times New Roman" w:cs="Times New Roman"/>
              </w:rPr>
            </w:pPr>
            <w:r>
              <w:rPr>
                <w:rFonts w:ascii="Times New Roman" w:eastAsiaTheme="minorEastAsia" w:hAnsi="Times New Roman" w:cs="Times New Roman"/>
              </w:rPr>
              <w:t>Quotation for price is shared with interested low-fee private schools</w:t>
            </w:r>
          </w:p>
          <w:p w14:paraId="15817AFF" w14:textId="77777777" w:rsidR="00994C50" w:rsidRDefault="00994C50" w:rsidP="00F54FC5">
            <w:pPr>
              <w:pStyle w:val="ListParagraph"/>
              <w:numPr>
                <w:ilvl w:val="0"/>
                <w:numId w:val="19"/>
              </w:numPr>
              <w:jc w:val="both"/>
              <w:rPr>
                <w:rFonts w:ascii="Times New Roman" w:eastAsiaTheme="minorEastAsia" w:hAnsi="Times New Roman" w:cs="Times New Roman"/>
              </w:rPr>
            </w:pPr>
            <w:r>
              <w:rPr>
                <w:rFonts w:ascii="Times New Roman" w:eastAsiaTheme="minorEastAsia" w:hAnsi="Times New Roman" w:cs="Times New Roman"/>
              </w:rPr>
              <w:t>Sets of books delivered to the low-fee private schools</w:t>
            </w:r>
          </w:p>
          <w:p w14:paraId="235850D5" w14:textId="77777777" w:rsidR="00994C50" w:rsidRPr="001E712E" w:rsidRDefault="00994C50" w:rsidP="00F54FC5">
            <w:pPr>
              <w:pStyle w:val="ListParagraph"/>
              <w:numPr>
                <w:ilvl w:val="0"/>
                <w:numId w:val="19"/>
              </w:numPr>
              <w:jc w:val="both"/>
              <w:rPr>
                <w:rFonts w:ascii="Times New Roman" w:eastAsiaTheme="minorEastAsia" w:hAnsi="Times New Roman" w:cs="Times New Roman"/>
              </w:rPr>
            </w:pPr>
            <w:r>
              <w:rPr>
                <w:rFonts w:ascii="Times New Roman" w:eastAsiaTheme="minorEastAsia" w:hAnsi="Times New Roman" w:cs="Times New Roman"/>
              </w:rPr>
              <w:t>Orientation of books is provided to low-fee private school teachers where requested</w:t>
            </w:r>
          </w:p>
          <w:p w14:paraId="0E21C274" w14:textId="6F212EEC" w:rsidR="00976849" w:rsidRDefault="00976849" w:rsidP="00F54FC5">
            <w:pPr>
              <w:pStyle w:val="ListParagraph"/>
              <w:numPr>
                <w:ilvl w:val="0"/>
                <w:numId w:val="17"/>
              </w:numPr>
              <w:jc w:val="both"/>
              <w:rPr>
                <w:rFonts w:ascii="Times New Roman" w:eastAsiaTheme="minorEastAsia" w:hAnsi="Times New Roman" w:cs="Times New Roman"/>
              </w:rPr>
            </w:pPr>
            <w:r w:rsidRPr="00976849">
              <w:rPr>
                <w:rFonts w:ascii="Times New Roman" w:eastAsiaTheme="minorEastAsia" w:hAnsi="Times New Roman" w:cs="Times New Roman"/>
              </w:rPr>
              <w:t>After Sales</w:t>
            </w:r>
          </w:p>
          <w:p w14:paraId="402D8769" w14:textId="77777777" w:rsidR="001E712E" w:rsidRDefault="00994C50" w:rsidP="00F54FC5">
            <w:pPr>
              <w:pStyle w:val="ListParagraph"/>
              <w:numPr>
                <w:ilvl w:val="0"/>
                <w:numId w:val="20"/>
              </w:numPr>
              <w:jc w:val="both"/>
              <w:rPr>
                <w:rFonts w:ascii="Times New Roman" w:eastAsiaTheme="minorEastAsia" w:hAnsi="Times New Roman" w:cs="Times New Roman"/>
              </w:rPr>
            </w:pPr>
            <w:r>
              <w:rPr>
                <w:rFonts w:ascii="Times New Roman" w:eastAsiaTheme="minorEastAsia" w:hAnsi="Times New Roman" w:cs="Times New Roman"/>
              </w:rPr>
              <w:t>Relationship executives stay connected with low-fee private schools for handling of queries, etc.</w:t>
            </w:r>
          </w:p>
          <w:p w14:paraId="2DB0B03C" w14:textId="77777777" w:rsidR="00B935E9" w:rsidRPr="00B935E9" w:rsidRDefault="001E712E" w:rsidP="00F54FC5">
            <w:pPr>
              <w:pStyle w:val="ListParagraph"/>
              <w:numPr>
                <w:ilvl w:val="0"/>
                <w:numId w:val="20"/>
              </w:numPr>
              <w:jc w:val="both"/>
              <w:rPr>
                <w:rFonts w:ascii="Times New Roman" w:eastAsiaTheme="minorEastAsia" w:hAnsi="Times New Roman" w:cs="Times New Roman"/>
              </w:rPr>
            </w:pPr>
            <w:r>
              <w:rPr>
                <w:rFonts w:ascii="Times New Roman" w:eastAsiaTheme="minorEastAsia" w:hAnsi="Times New Roman" w:cs="Times New Roman"/>
              </w:rPr>
              <w:t>Organizing Taleemi Baithaks for experience sharing</w:t>
            </w:r>
          </w:p>
        </w:tc>
      </w:tr>
      <w:tr w:rsidR="00655EB8" w:rsidRPr="00B1042B" w14:paraId="463BBE3B" w14:textId="77777777" w:rsidTr="5AFF17D0">
        <w:tc>
          <w:tcPr>
            <w:tcW w:w="9350" w:type="dxa"/>
            <w:gridSpan w:val="2"/>
          </w:tcPr>
          <w:p w14:paraId="4D5B9B6B" w14:textId="77777777" w:rsidR="00655EB8" w:rsidRPr="00B1042B" w:rsidRDefault="00B1042B" w:rsidP="00F54FC5">
            <w:pPr>
              <w:jc w:val="both"/>
              <w:rPr>
                <w:rFonts w:ascii="Times New Roman" w:hAnsi="Times New Roman" w:cs="Times New Roman"/>
                <w:b/>
                <w:bCs/>
              </w:rPr>
            </w:pPr>
            <w:r w:rsidRPr="00B1042B">
              <w:rPr>
                <w:rFonts w:ascii="Times New Roman" w:hAnsi="Times New Roman" w:cs="Times New Roman"/>
                <w:b/>
                <w:bCs/>
              </w:rPr>
              <w:lastRenderedPageBreak/>
              <w:t>Project Description:</w:t>
            </w:r>
          </w:p>
          <w:p w14:paraId="4E6636CE" w14:textId="77777777" w:rsidR="00B1042B" w:rsidRDefault="00615EFD" w:rsidP="00F54FC5">
            <w:pPr>
              <w:pStyle w:val="BodyText"/>
              <w:jc w:val="both"/>
              <w:rPr>
                <w:sz w:val="22"/>
                <w:szCs w:val="22"/>
              </w:rPr>
            </w:pPr>
            <w:r w:rsidRPr="00B1042B">
              <w:rPr>
                <w:sz w:val="22"/>
                <w:szCs w:val="22"/>
              </w:rPr>
              <w:t>-</w:t>
            </w:r>
            <w:r w:rsidR="00B1042B">
              <w:rPr>
                <w:sz w:val="22"/>
                <w:szCs w:val="22"/>
              </w:rPr>
              <w:t>What, How</w:t>
            </w:r>
          </w:p>
          <w:p w14:paraId="42515BFF" w14:textId="77777777" w:rsidR="00615EFD" w:rsidRDefault="00B1042B" w:rsidP="00F54FC5">
            <w:pPr>
              <w:pStyle w:val="BodyText"/>
              <w:jc w:val="both"/>
              <w:rPr>
                <w:sz w:val="22"/>
                <w:szCs w:val="22"/>
              </w:rPr>
            </w:pPr>
            <w:r>
              <w:rPr>
                <w:sz w:val="22"/>
                <w:szCs w:val="22"/>
              </w:rPr>
              <w:t>-</w:t>
            </w:r>
            <w:r w:rsidR="00615EFD" w:rsidRPr="00B1042B">
              <w:rPr>
                <w:sz w:val="22"/>
                <w:szCs w:val="22"/>
              </w:rPr>
              <w:t>What does the project entail?</w:t>
            </w:r>
          </w:p>
          <w:p w14:paraId="46431356" w14:textId="77777777" w:rsidR="00655EB8" w:rsidRPr="00E301F5" w:rsidRDefault="00B1042B" w:rsidP="00F54FC5">
            <w:pPr>
              <w:pStyle w:val="BodyText"/>
              <w:jc w:val="both"/>
              <w:rPr>
                <w:sz w:val="22"/>
                <w:szCs w:val="22"/>
              </w:rPr>
            </w:pPr>
            <w:r>
              <w:rPr>
                <w:sz w:val="22"/>
                <w:szCs w:val="22"/>
              </w:rPr>
              <w:t>-What ar</w:t>
            </w:r>
            <w:r w:rsidR="005D0BEE">
              <w:rPr>
                <w:sz w:val="22"/>
                <w:szCs w:val="22"/>
              </w:rPr>
              <w:t>e the objectives, key features, deliver, etc.?</w:t>
            </w:r>
          </w:p>
          <w:p w14:paraId="1649B1F2" w14:textId="0AC52D2B" w:rsidR="00E301F5" w:rsidRDefault="00E301F5" w:rsidP="00F54FC5">
            <w:pPr>
              <w:jc w:val="both"/>
              <w:rPr>
                <w:rFonts w:ascii="Times New Roman" w:hAnsi="Times New Roman" w:cs="Times New Roman"/>
              </w:rPr>
            </w:pPr>
          </w:p>
          <w:p w14:paraId="49628D28" w14:textId="3892CF27" w:rsidR="007E4F01" w:rsidRDefault="007E4F01" w:rsidP="00F54FC5">
            <w:pPr>
              <w:jc w:val="both"/>
              <w:rPr>
                <w:rFonts w:ascii="Times New Roman" w:hAnsi="Times New Roman" w:cs="Times New Roman"/>
              </w:rPr>
            </w:pPr>
            <w:r>
              <w:rPr>
                <w:rFonts w:ascii="Times New Roman" w:hAnsi="Times New Roman" w:cs="Times New Roman"/>
              </w:rPr>
              <w:t xml:space="preserve">TCF’s Publishing House project is part of TCF’s Strategy 2030 which includes extending TCF’s impact on </w:t>
            </w:r>
            <w:r w:rsidR="00ED0472">
              <w:rPr>
                <w:rFonts w:ascii="Times New Roman" w:hAnsi="Times New Roman" w:cs="Times New Roman"/>
              </w:rPr>
              <w:t xml:space="preserve">education </w:t>
            </w:r>
            <w:r>
              <w:rPr>
                <w:rFonts w:ascii="Times New Roman" w:hAnsi="Times New Roman" w:cs="Times New Roman"/>
              </w:rPr>
              <w:t>in Pakistan. Publishing House influence</w:t>
            </w:r>
            <w:r w:rsidR="00ED0472">
              <w:rPr>
                <w:rFonts w:ascii="Times New Roman" w:hAnsi="Times New Roman" w:cs="Times New Roman"/>
              </w:rPr>
              <w:t>s</w:t>
            </w:r>
            <w:r>
              <w:rPr>
                <w:rFonts w:ascii="Times New Roman" w:hAnsi="Times New Roman" w:cs="Times New Roman"/>
              </w:rPr>
              <w:t xml:space="preserve"> the private </w:t>
            </w:r>
            <w:r w:rsidR="00ED0472">
              <w:rPr>
                <w:rFonts w:ascii="Times New Roman" w:hAnsi="Times New Roman" w:cs="Times New Roman"/>
              </w:rPr>
              <w:t xml:space="preserve">education </w:t>
            </w:r>
            <w:r>
              <w:rPr>
                <w:rFonts w:ascii="Times New Roman" w:hAnsi="Times New Roman" w:cs="Times New Roman"/>
              </w:rPr>
              <w:t xml:space="preserve">sector in Pakistan, specifically low-fee private schools as they enroll about 40% of the students in Pakistan. </w:t>
            </w:r>
            <w:r w:rsidR="00ED0472">
              <w:rPr>
                <w:rFonts w:ascii="Times New Roman" w:hAnsi="Times New Roman" w:cs="Times New Roman"/>
              </w:rPr>
              <w:t xml:space="preserve">TCF’s intention was to influence these institutions to improve their quality by investing in trainings and improving systems but </w:t>
            </w:r>
            <w:r w:rsidR="00DE0F65">
              <w:rPr>
                <w:rFonts w:ascii="Times New Roman" w:hAnsi="Times New Roman" w:cs="Times New Roman"/>
              </w:rPr>
              <w:t xml:space="preserve">our own </w:t>
            </w:r>
            <w:r w:rsidR="00CB3EAF">
              <w:rPr>
                <w:rFonts w:ascii="Times New Roman" w:hAnsi="Times New Roman" w:cs="Times New Roman"/>
              </w:rPr>
              <w:t>experiment</w:t>
            </w:r>
            <w:r w:rsidR="00CB3EAF">
              <w:rPr>
                <w:rStyle w:val="FootnoteReference"/>
                <w:rFonts w:ascii="Times New Roman" w:hAnsi="Times New Roman" w:cs="Times New Roman"/>
              </w:rPr>
              <w:footnoteReference w:id="2"/>
            </w:r>
            <w:r w:rsidR="00ED0472">
              <w:rPr>
                <w:rFonts w:ascii="Times New Roman" w:hAnsi="Times New Roman" w:cs="Times New Roman"/>
              </w:rPr>
              <w:t xml:space="preserve"> found </w:t>
            </w:r>
            <w:r w:rsidR="00DE0F65">
              <w:rPr>
                <w:rFonts w:ascii="Times New Roman" w:hAnsi="Times New Roman" w:cs="Times New Roman"/>
              </w:rPr>
              <w:t xml:space="preserve">that low-fee private </w:t>
            </w:r>
            <w:r w:rsidR="00CB3EAF">
              <w:rPr>
                <w:rFonts w:ascii="Times New Roman" w:hAnsi="Times New Roman" w:cs="Times New Roman"/>
              </w:rPr>
              <w:t xml:space="preserve">schools </w:t>
            </w:r>
            <w:r w:rsidR="00DE0F65">
              <w:rPr>
                <w:rFonts w:ascii="Times New Roman" w:hAnsi="Times New Roman" w:cs="Times New Roman"/>
              </w:rPr>
              <w:t>do not have the financial and technical resources to upgrade infrastructure and academic processes that are essential to implement TCF’s textbooks</w:t>
            </w:r>
            <w:r w:rsidR="00CB3EAF">
              <w:rPr>
                <w:rFonts w:ascii="Times New Roman" w:hAnsi="Times New Roman" w:cs="Times New Roman"/>
              </w:rPr>
              <w:t xml:space="preserve"> even though TCF’s model would be extremely beneficial for them</w:t>
            </w:r>
            <w:r w:rsidR="00ED0472">
              <w:rPr>
                <w:rFonts w:ascii="Times New Roman" w:hAnsi="Times New Roman" w:cs="Times New Roman"/>
              </w:rPr>
              <w:t xml:space="preserve">. Thus, the Publishing House project </w:t>
            </w:r>
            <w:r w:rsidR="00CB3EAF">
              <w:rPr>
                <w:rFonts w:ascii="Times New Roman" w:hAnsi="Times New Roman" w:cs="Times New Roman"/>
              </w:rPr>
              <w:t>seeks grant and donor funding to lower and subsidize the costs of textbooks to make them accessible for low-fee private schools.</w:t>
            </w:r>
          </w:p>
          <w:p w14:paraId="52322786" w14:textId="77777777" w:rsidR="007E4F01" w:rsidRPr="00E301F5" w:rsidRDefault="007E4F01" w:rsidP="00F54FC5">
            <w:pPr>
              <w:jc w:val="both"/>
              <w:rPr>
                <w:rFonts w:ascii="Times New Roman" w:hAnsi="Times New Roman" w:cs="Times New Roman"/>
              </w:rPr>
            </w:pPr>
          </w:p>
          <w:p w14:paraId="243C5361" w14:textId="02AA0889" w:rsidR="00E301F5" w:rsidRPr="00E301F5" w:rsidRDefault="00954A7F" w:rsidP="00F54FC5">
            <w:pPr>
              <w:jc w:val="both"/>
              <w:rPr>
                <w:rFonts w:ascii="Times New Roman" w:hAnsi="Times New Roman" w:cs="Times New Roman"/>
              </w:rPr>
            </w:pPr>
            <w:r>
              <w:rPr>
                <w:rFonts w:ascii="Times New Roman" w:hAnsi="Times New Roman" w:cs="Times New Roman"/>
              </w:rPr>
              <w:t xml:space="preserve">TCF textbooks come with workbooks and teacher guides. </w:t>
            </w:r>
            <w:r w:rsidR="00E301F5" w:rsidRPr="00E301F5">
              <w:rPr>
                <w:rFonts w:ascii="Times New Roman" w:hAnsi="Times New Roman" w:cs="Times New Roman"/>
              </w:rPr>
              <w:t xml:space="preserve">TCF books are unique in the sense that the curriculum is not only progressive but is also </w:t>
            </w:r>
            <w:r w:rsidR="0065466D">
              <w:rPr>
                <w:rFonts w:ascii="Times New Roman" w:hAnsi="Times New Roman" w:cs="Times New Roman"/>
              </w:rPr>
              <w:t>contextualized</w:t>
            </w:r>
            <w:r w:rsidR="00E301F5" w:rsidRPr="00E301F5">
              <w:rPr>
                <w:rFonts w:ascii="Times New Roman" w:hAnsi="Times New Roman" w:cs="Times New Roman"/>
              </w:rPr>
              <w:t xml:space="preserve">. For example, in TCF social studies books, children learn about civics, democracy, caring for the environment, tolerance, and how to resolve conflict through dialogue. They learn that Pakistan is not just Muslim (the majority of the population) but that it </w:t>
            </w:r>
            <w:r w:rsidR="00E301F5" w:rsidRPr="00E301F5">
              <w:rPr>
                <w:rFonts w:ascii="Times New Roman" w:hAnsi="Times New Roman" w:cs="Times New Roman"/>
              </w:rPr>
              <w:lastRenderedPageBreak/>
              <w:t xml:space="preserve">is religiously diverse: there are Pakistani Hindus, Christians, and Sikhs. TCF also may be the only school network in Pakistan that has figured out how to teach science and math in Urdu, and how to teach English as a foreign language rather </w:t>
            </w:r>
            <w:r w:rsidR="00623C97" w:rsidRPr="00E301F5">
              <w:rPr>
                <w:rFonts w:ascii="Times New Roman" w:hAnsi="Times New Roman" w:cs="Times New Roman"/>
              </w:rPr>
              <w:t xml:space="preserve">than </w:t>
            </w:r>
            <w:r w:rsidR="00623C97">
              <w:rPr>
                <w:rFonts w:ascii="Times New Roman" w:hAnsi="Times New Roman" w:cs="Times New Roman"/>
              </w:rPr>
              <w:t>English</w:t>
            </w:r>
            <w:r w:rsidR="0065466D">
              <w:rPr>
                <w:rFonts w:ascii="Times New Roman" w:hAnsi="Times New Roman" w:cs="Times New Roman"/>
              </w:rPr>
              <w:t xml:space="preserve"> text-based books</w:t>
            </w:r>
            <w:r w:rsidR="00E301F5" w:rsidRPr="00E301F5">
              <w:rPr>
                <w:rFonts w:ascii="Times New Roman" w:hAnsi="Times New Roman" w:cs="Times New Roman"/>
              </w:rPr>
              <w:t>.</w:t>
            </w:r>
          </w:p>
          <w:p w14:paraId="39576823" w14:textId="77777777" w:rsidR="00E301F5" w:rsidRPr="00E301F5" w:rsidRDefault="00E301F5" w:rsidP="00F54FC5">
            <w:pPr>
              <w:jc w:val="both"/>
              <w:rPr>
                <w:rFonts w:ascii="Times New Roman" w:hAnsi="Times New Roman" w:cs="Times New Roman"/>
              </w:rPr>
            </w:pPr>
          </w:p>
          <w:p w14:paraId="6942CD85" w14:textId="77777777" w:rsidR="00E301F5" w:rsidRDefault="00E301F5" w:rsidP="00F54FC5">
            <w:pPr>
              <w:jc w:val="both"/>
              <w:rPr>
                <w:rFonts w:ascii="Times New Roman" w:hAnsi="Times New Roman" w:cs="Times New Roman"/>
              </w:rPr>
            </w:pPr>
            <w:r w:rsidRPr="00E301F5">
              <w:rPr>
                <w:rFonts w:ascii="Times New Roman" w:hAnsi="Times New Roman" w:cs="Times New Roman"/>
              </w:rPr>
              <w:t>TCF textbooks are learner-centric rather than exam-centric, balance text with imagery and classroom activities and discussion so that learning is fun, contextually relevant to a child living in an impoverished village or urban slum in Pakistan, and designed with consideration to children’s aptitudes. For example, the English as a Second Language series assumes that children do not have exposure to English. The Urdu series is designed not only for literacy, but also acquisition of the spoken language since many students speak regional languages.</w:t>
            </w:r>
          </w:p>
          <w:p w14:paraId="42D35A1B" w14:textId="77777777" w:rsidR="00E301F5" w:rsidRDefault="00E301F5" w:rsidP="00F54FC5">
            <w:pPr>
              <w:jc w:val="both"/>
              <w:rPr>
                <w:rFonts w:ascii="Times New Roman" w:hAnsi="Times New Roman" w:cs="Times New Roman"/>
              </w:rPr>
            </w:pPr>
          </w:p>
          <w:p w14:paraId="4134A223" w14:textId="77777777" w:rsidR="007E0EEB" w:rsidRDefault="007E0EEB" w:rsidP="00F54FC5">
            <w:pPr>
              <w:jc w:val="both"/>
              <w:rPr>
                <w:rFonts w:ascii="Times New Roman" w:hAnsi="Times New Roman" w:cs="Times New Roman"/>
              </w:rPr>
            </w:pPr>
            <w:r w:rsidRPr="007E0EEB">
              <w:rPr>
                <w:rFonts w:ascii="Times New Roman" w:hAnsi="Times New Roman" w:cs="Times New Roman"/>
              </w:rPr>
              <w:t xml:space="preserve">By creating access to a </w:t>
            </w:r>
            <w:r w:rsidR="0065466D">
              <w:rPr>
                <w:rFonts w:ascii="Times New Roman" w:hAnsi="Times New Roman" w:cs="Times New Roman"/>
              </w:rPr>
              <w:t>high quality</w:t>
            </w:r>
            <w:r w:rsidR="0065466D" w:rsidRPr="007E0EEB">
              <w:rPr>
                <w:rFonts w:ascii="Times New Roman" w:hAnsi="Times New Roman" w:cs="Times New Roman"/>
              </w:rPr>
              <w:t xml:space="preserve"> </w:t>
            </w:r>
            <w:r w:rsidRPr="007E0EEB">
              <w:rPr>
                <w:rFonts w:ascii="Times New Roman" w:hAnsi="Times New Roman" w:cs="Times New Roman"/>
              </w:rPr>
              <w:t>product at a</w:t>
            </w:r>
            <w:r w:rsidR="0065466D">
              <w:rPr>
                <w:rFonts w:ascii="Times New Roman" w:hAnsi="Times New Roman" w:cs="Times New Roman"/>
              </w:rPr>
              <w:t>n affordable</w:t>
            </w:r>
            <w:r w:rsidRPr="007E0EEB">
              <w:rPr>
                <w:rFonts w:ascii="Times New Roman" w:hAnsi="Times New Roman" w:cs="Times New Roman"/>
              </w:rPr>
              <w:t xml:space="preserve"> price </w:t>
            </w:r>
            <w:r w:rsidR="0065466D">
              <w:rPr>
                <w:rFonts w:ascii="Times New Roman" w:hAnsi="Times New Roman" w:cs="Times New Roman"/>
              </w:rPr>
              <w:t>for</w:t>
            </w:r>
            <w:r w:rsidR="0065466D" w:rsidRPr="007E0EEB">
              <w:rPr>
                <w:rFonts w:ascii="Times New Roman" w:hAnsi="Times New Roman" w:cs="Times New Roman"/>
              </w:rPr>
              <w:t xml:space="preserve"> </w:t>
            </w:r>
            <w:r w:rsidR="00E301F5">
              <w:rPr>
                <w:rFonts w:ascii="Times New Roman" w:hAnsi="Times New Roman" w:cs="Times New Roman"/>
              </w:rPr>
              <w:t>other</w:t>
            </w:r>
            <w:r w:rsidRPr="007E0EEB">
              <w:rPr>
                <w:rFonts w:ascii="Times New Roman" w:hAnsi="Times New Roman" w:cs="Times New Roman"/>
              </w:rPr>
              <w:t xml:space="preserve"> schools</w:t>
            </w:r>
            <w:r w:rsidR="00E301F5">
              <w:rPr>
                <w:rFonts w:ascii="Times New Roman" w:hAnsi="Times New Roman" w:cs="Times New Roman"/>
              </w:rPr>
              <w:t>, specifically low-fee private schools,</w:t>
            </w:r>
            <w:r w:rsidRPr="007E0EEB">
              <w:rPr>
                <w:rFonts w:ascii="Times New Roman" w:hAnsi="Times New Roman" w:cs="Times New Roman"/>
              </w:rPr>
              <w:t xml:space="preserve"> will significantly contribute to better student learning outcomes and sustainability of private schools in Pakistan. We intend to provide textbooks </w:t>
            </w:r>
            <w:r w:rsidR="0065466D">
              <w:rPr>
                <w:rFonts w:ascii="Times New Roman" w:hAnsi="Times New Roman" w:cs="Times New Roman"/>
              </w:rPr>
              <w:t xml:space="preserve">and teacher guides </w:t>
            </w:r>
            <w:r w:rsidRPr="007E0EEB">
              <w:rPr>
                <w:rFonts w:ascii="Times New Roman" w:hAnsi="Times New Roman" w:cs="Times New Roman"/>
              </w:rPr>
              <w:t xml:space="preserve">with micro-lesson plans and content supported through training. This gives in-depth support to teachers for delivering, engaging, meaningful lessons across classrooms, raising students’ learning gains. TCF has already seen benefits of this solution across our network. </w:t>
            </w:r>
          </w:p>
          <w:p w14:paraId="1B3CFAE0" w14:textId="77777777" w:rsidR="007E0EEB" w:rsidRDefault="007E0EEB" w:rsidP="00F54FC5">
            <w:pPr>
              <w:jc w:val="both"/>
              <w:rPr>
                <w:rFonts w:ascii="Times New Roman" w:hAnsi="Times New Roman" w:cs="Times New Roman"/>
              </w:rPr>
            </w:pPr>
          </w:p>
          <w:p w14:paraId="1A08831A" w14:textId="77777777" w:rsidR="00976849" w:rsidRDefault="00976849" w:rsidP="00F54FC5">
            <w:pPr>
              <w:jc w:val="both"/>
              <w:rPr>
                <w:rFonts w:ascii="Times New Roman" w:hAnsi="Times New Roman" w:cs="Times New Roman"/>
              </w:rPr>
            </w:pPr>
            <w:r>
              <w:rPr>
                <w:rFonts w:ascii="Times New Roman" w:hAnsi="Times New Roman" w:cs="Times New Roman"/>
              </w:rPr>
              <w:t>TCF Publishing House aims to promote the implementation of the TCF curricula in</w:t>
            </w:r>
            <w:r w:rsidR="00E301F5">
              <w:rPr>
                <w:rFonts w:ascii="Times New Roman" w:hAnsi="Times New Roman" w:cs="Times New Roman"/>
              </w:rPr>
              <w:t xml:space="preserve"> other low-fee private schools. </w:t>
            </w:r>
            <w:r>
              <w:rPr>
                <w:rFonts w:ascii="Times New Roman" w:hAnsi="Times New Roman" w:cs="Times New Roman"/>
              </w:rPr>
              <w:t>The objective of TCF Publishing House is to provide quality books at affordable rates to low-fee private schools that have traditionally adopted below par curricula in negatively impacting student learning.</w:t>
            </w:r>
          </w:p>
          <w:p w14:paraId="5D91DDE1" w14:textId="77777777" w:rsidR="00954A7F" w:rsidRDefault="00954A7F" w:rsidP="00F54FC5">
            <w:pPr>
              <w:jc w:val="both"/>
              <w:rPr>
                <w:rFonts w:ascii="Times New Roman" w:hAnsi="Times New Roman" w:cs="Times New Roman"/>
              </w:rPr>
            </w:pPr>
          </w:p>
          <w:p w14:paraId="0D7114E8" w14:textId="565E47E4" w:rsidR="00954A7F" w:rsidRPr="00B1042B" w:rsidRDefault="00954A7F" w:rsidP="00954A7F">
            <w:pPr>
              <w:jc w:val="both"/>
              <w:rPr>
                <w:rFonts w:ascii="Times New Roman" w:hAnsi="Times New Roman" w:cs="Times New Roman"/>
              </w:rPr>
            </w:pPr>
            <w:r>
              <w:rPr>
                <w:rFonts w:ascii="Times New Roman" w:hAnsi="Times New Roman" w:cs="Times New Roman"/>
              </w:rPr>
              <w:t>We are seeking grant and donor funding in order to subsidize the cost of our books to increase the affordability for low-fee private schools. Subsidizing the cost of our books will remove the financial barrier for low-fee private schools. Our initial idea was for Publishing House to be a sustainable social enterprise (where revenue generated would pay for the costs) but moved away from that model as we realized these schools who cater to students from low-income households can’t afford to pay that much.</w:t>
            </w:r>
          </w:p>
        </w:tc>
      </w:tr>
      <w:tr w:rsidR="00346CA2" w:rsidRPr="00B1042B" w14:paraId="0CCAF8D5" w14:textId="77777777" w:rsidTr="5AFF17D0">
        <w:tc>
          <w:tcPr>
            <w:tcW w:w="9350" w:type="dxa"/>
            <w:gridSpan w:val="2"/>
          </w:tcPr>
          <w:p w14:paraId="7CFDAEE1" w14:textId="77777777" w:rsidR="00615EFD" w:rsidRPr="00B1042B" w:rsidRDefault="009928AB" w:rsidP="00F54FC5">
            <w:pPr>
              <w:jc w:val="both"/>
              <w:rPr>
                <w:rFonts w:ascii="Times New Roman" w:hAnsi="Times New Roman" w:cs="Times New Roman"/>
              </w:rPr>
            </w:pPr>
            <w:r w:rsidRPr="00B1042B">
              <w:rPr>
                <w:rFonts w:ascii="Times New Roman" w:hAnsi="Times New Roman" w:cs="Times New Roman"/>
                <w:b/>
                <w:bCs/>
              </w:rPr>
              <w:lastRenderedPageBreak/>
              <w:t xml:space="preserve">Project </w:t>
            </w:r>
            <w:r w:rsidR="00615EFD" w:rsidRPr="00B1042B">
              <w:rPr>
                <w:rFonts w:ascii="Times New Roman" w:hAnsi="Times New Roman" w:cs="Times New Roman"/>
                <w:b/>
                <w:bCs/>
              </w:rPr>
              <w:t>D</w:t>
            </w:r>
            <w:r w:rsidRPr="00B1042B">
              <w:rPr>
                <w:rFonts w:ascii="Times New Roman" w:hAnsi="Times New Roman" w:cs="Times New Roman"/>
                <w:b/>
                <w:bCs/>
              </w:rPr>
              <w:t>eliverables</w:t>
            </w:r>
            <w:r w:rsidR="00615EFD" w:rsidRPr="00B1042B">
              <w:rPr>
                <w:rFonts w:ascii="Times New Roman" w:hAnsi="Times New Roman" w:cs="Times New Roman"/>
                <w:b/>
                <w:bCs/>
              </w:rPr>
              <w:t>:</w:t>
            </w:r>
          </w:p>
          <w:p w14:paraId="2B2AD896" w14:textId="77777777" w:rsidR="00346CA2" w:rsidRPr="00B1042B" w:rsidRDefault="00615EFD" w:rsidP="00F54FC5">
            <w:pPr>
              <w:jc w:val="both"/>
              <w:rPr>
                <w:rFonts w:ascii="Times New Roman" w:hAnsi="Times New Roman" w:cs="Times New Roman"/>
                <w:bCs/>
                <w:i/>
              </w:rPr>
            </w:pPr>
            <w:r w:rsidRPr="00B1042B">
              <w:rPr>
                <w:rFonts w:ascii="Times New Roman" w:hAnsi="Times New Roman" w:cs="Times New Roman"/>
                <w:i/>
              </w:rPr>
              <w:t>-S</w:t>
            </w:r>
            <w:r w:rsidRPr="00B1042B">
              <w:rPr>
                <w:rFonts w:ascii="Times New Roman" w:hAnsi="Times New Roman" w:cs="Times New Roman"/>
                <w:bCs/>
                <w:i/>
              </w:rPr>
              <w:t>pecific measurable end results that you're aiming to produce at specific points during your project</w:t>
            </w:r>
          </w:p>
          <w:p w14:paraId="25C3CD3B" w14:textId="77777777" w:rsidR="00346CA2" w:rsidRDefault="00346CA2" w:rsidP="00F54FC5">
            <w:pPr>
              <w:jc w:val="both"/>
              <w:rPr>
                <w:rFonts w:ascii="Times New Roman" w:hAnsi="Times New Roman" w:cs="Times New Roman"/>
                <w:u w:val="single"/>
              </w:rPr>
            </w:pPr>
          </w:p>
          <w:p w14:paraId="1B190E67" w14:textId="1F0035AD" w:rsidR="006D7495" w:rsidRPr="0061088A" w:rsidRDefault="00F34829" w:rsidP="006D7495">
            <w:pPr>
              <w:pStyle w:val="ListParagraph"/>
              <w:numPr>
                <w:ilvl w:val="0"/>
                <w:numId w:val="23"/>
              </w:numPr>
              <w:jc w:val="both"/>
              <w:rPr>
                <w:rFonts w:ascii="Times New Roman" w:hAnsi="Times New Roman" w:cs="Times New Roman"/>
              </w:rPr>
            </w:pPr>
            <w:r w:rsidRPr="0061088A">
              <w:rPr>
                <w:rFonts w:ascii="Times New Roman" w:hAnsi="Times New Roman" w:cs="Times New Roman"/>
              </w:rPr>
              <w:t xml:space="preserve">By </w:t>
            </w:r>
            <w:r w:rsidR="00626C17" w:rsidRPr="0061088A">
              <w:rPr>
                <w:rFonts w:ascii="Times New Roman" w:hAnsi="Times New Roman" w:cs="Times New Roman"/>
              </w:rPr>
              <w:t>June 2025</w:t>
            </w:r>
          </w:p>
          <w:p w14:paraId="710691C6" w14:textId="06342A31" w:rsidR="006D7495" w:rsidRPr="006D7495" w:rsidRDefault="006D7495" w:rsidP="006D7495">
            <w:pPr>
              <w:pStyle w:val="ListParagraph"/>
              <w:numPr>
                <w:ilvl w:val="0"/>
                <w:numId w:val="31"/>
              </w:numPr>
              <w:jc w:val="both"/>
              <w:rPr>
                <w:rFonts w:ascii="Times New Roman" w:hAnsi="Times New Roman" w:cs="Times New Roman"/>
              </w:rPr>
            </w:pPr>
            <w:r w:rsidRPr="006D7495">
              <w:rPr>
                <w:rFonts w:ascii="Times New Roman" w:hAnsi="Times New Roman" w:cs="Times New Roman"/>
              </w:rPr>
              <w:t>The number of schools who buy the books</w:t>
            </w:r>
            <w:r>
              <w:rPr>
                <w:rFonts w:ascii="Times New Roman" w:hAnsi="Times New Roman" w:cs="Times New Roman"/>
              </w:rPr>
              <w:t>:</w:t>
            </w:r>
            <w:r w:rsidR="00F34829">
              <w:rPr>
                <w:rFonts w:ascii="Times New Roman" w:hAnsi="Times New Roman" w:cs="Times New Roman"/>
              </w:rPr>
              <w:t xml:space="preserve"> </w:t>
            </w:r>
            <w:r w:rsidR="007F744B">
              <w:rPr>
                <w:rFonts w:ascii="Times New Roman" w:hAnsi="Times New Roman" w:cs="Times New Roman"/>
              </w:rPr>
              <w:t xml:space="preserve">100 new schools </w:t>
            </w:r>
            <w:r w:rsidR="00F34829">
              <w:rPr>
                <w:rFonts w:ascii="Times New Roman" w:hAnsi="Times New Roman" w:cs="Times New Roman"/>
              </w:rPr>
              <w:t>(</w:t>
            </w:r>
            <w:r w:rsidR="007F744B">
              <w:rPr>
                <w:rFonts w:ascii="Times New Roman" w:hAnsi="Times New Roman" w:cs="Times New Roman"/>
              </w:rPr>
              <w:t>500 cumulatively)</w:t>
            </w:r>
          </w:p>
          <w:p w14:paraId="3D42FDCA" w14:textId="77777777" w:rsidR="006D7495" w:rsidRDefault="006D7495" w:rsidP="00116606">
            <w:pPr>
              <w:pStyle w:val="ListParagraph"/>
              <w:numPr>
                <w:ilvl w:val="0"/>
                <w:numId w:val="31"/>
              </w:numPr>
              <w:jc w:val="both"/>
              <w:rPr>
                <w:rFonts w:ascii="Times New Roman" w:hAnsi="Times New Roman" w:cs="Times New Roman"/>
              </w:rPr>
            </w:pPr>
            <w:r w:rsidRPr="006D7495">
              <w:rPr>
                <w:rFonts w:ascii="Times New Roman" w:hAnsi="Times New Roman" w:cs="Times New Roman"/>
              </w:rPr>
              <w:t>The number of students impacted by the books</w:t>
            </w:r>
            <w:r>
              <w:rPr>
                <w:rFonts w:ascii="Times New Roman" w:hAnsi="Times New Roman" w:cs="Times New Roman"/>
              </w:rPr>
              <w:t>:</w:t>
            </w:r>
            <w:r w:rsidR="006D2AEE">
              <w:rPr>
                <w:rFonts w:ascii="Times New Roman" w:hAnsi="Times New Roman" w:cs="Times New Roman"/>
              </w:rPr>
              <w:t xml:space="preserve"> </w:t>
            </w:r>
            <w:r w:rsidR="007F744B">
              <w:rPr>
                <w:rFonts w:ascii="Times New Roman" w:hAnsi="Times New Roman" w:cs="Times New Roman"/>
              </w:rPr>
              <w:t xml:space="preserve">36,000 new students </w:t>
            </w:r>
            <w:r w:rsidR="00F34829">
              <w:rPr>
                <w:rFonts w:ascii="Times New Roman" w:hAnsi="Times New Roman" w:cs="Times New Roman"/>
              </w:rPr>
              <w:t>(</w:t>
            </w:r>
            <w:r w:rsidR="007F744B">
              <w:rPr>
                <w:rFonts w:ascii="Times New Roman" w:hAnsi="Times New Roman" w:cs="Times New Roman"/>
              </w:rPr>
              <w:t>198,800 cumulatively)</w:t>
            </w:r>
          </w:p>
          <w:p w14:paraId="6EEFB001" w14:textId="77777777" w:rsidR="00626C17" w:rsidRDefault="00626C17" w:rsidP="00626C17">
            <w:pPr>
              <w:jc w:val="both"/>
              <w:rPr>
                <w:rFonts w:ascii="Times New Roman" w:hAnsi="Times New Roman" w:cs="Times New Roman"/>
              </w:rPr>
            </w:pPr>
          </w:p>
          <w:p w14:paraId="4001E244" w14:textId="13F8C5D0"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By June 2026</w:t>
            </w:r>
          </w:p>
          <w:p w14:paraId="25601B75" w14:textId="4B582129"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w:t>
            </w:r>
            <w:r w:rsidR="0061088A">
              <w:rPr>
                <w:rFonts w:ascii="Times New Roman" w:hAnsi="Times New Roman" w:cs="Times New Roman"/>
              </w:rPr>
              <w:t>f schools who buy the books: 120 new schools (620</w:t>
            </w:r>
            <w:r w:rsidRPr="00626C17">
              <w:rPr>
                <w:rFonts w:ascii="Times New Roman" w:hAnsi="Times New Roman" w:cs="Times New Roman"/>
              </w:rPr>
              <w:t xml:space="preserve"> cumulatively)</w:t>
            </w:r>
          </w:p>
          <w:p w14:paraId="730A1A69" w14:textId="34EEAC4D"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of studen</w:t>
            </w:r>
            <w:r w:rsidR="0061088A">
              <w:rPr>
                <w:rFonts w:ascii="Times New Roman" w:hAnsi="Times New Roman" w:cs="Times New Roman"/>
              </w:rPr>
              <w:t>ts impacted by the books: 44,640 new students (243,440</w:t>
            </w:r>
            <w:r w:rsidRPr="00626C17">
              <w:rPr>
                <w:rFonts w:ascii="Times New Roman" w:hAnsi="Times New Roman" w:cs="Times New Roman"/>
              </w:rPr>
              <w:t xml:space="preserve"> cumulatively)</w:t>
            </w:r>
          </w:p>
          <w:p w14:paraId="49C97F06" w14:textId="77777777" w:rsidR="00626C17" w:rsidRPr="00626C17" w:rsidRDefault="00626C17" w:rsidP="00626C17">
            <w:pPr>
              <w:jc w:val="both"/>
              <w:rPr>
                <w:rFonts w:ascii="Times New Roman" w:hAnsi="Times New Roman" w:cs="Times New Roman"/>
              </w:rPr>
            </w:pPr>
          </w:p>
          <w:p w14:paraId="67BC68F8" w14:textId="11A35EA3"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By June 2027</w:t>
            </w:r>
          </w:p>
          <w:p w14:paraId="1315016B" w14:textId="1F99941A"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 xml:space="preserve">The number of schools who buy the books: </w:t>
            </w:r>
            <w:r w:rsidR="0061088A">
              <w:rPr>
                <w:rFonts w:ascii="Times New Roman" w:hAnsi="Times New Roman" w:cs="Times New Roman"/>
              </w:rPr>
              <w:t>132</w:t>
            </w:r>
            <w:r w:rsidRPr="00626C17">
              <w:rPr>
                <w:rFonts w:ascii="Times New Roman" w:hAnsi="Times New Roman" w:cs="Times New Roman"/>
              </w:rPr>
              <w:t xml:space="preserve"> new schools (</w:t>
            </w:r>
            <w:r w:rsidR="009B5CD2">
              <w:rPr>
                <w:rFonts w:ascii="Times New Roman" w:hAnsi="Times New Roman" w:cs="Times New Roman"/>
              </w:rPr>
              <w:t>752</w:t>
            </w:r>
            <w:r w:rsidRPr="00626C17">
              <w:rPr>
                <w:rFonts w:ascii="Times New Roman" w:hAnsi="Times New Roman" w:cs="Times New Roman"/>
              </w:rPr>
              <w:t xml:space="preserve"> cumulatively)</w:t>
            </w:r>
          </w:p>
          <w:p w14:paraId="27E411DB" w14:textId="23FAC5D1"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 xml:space="preserve">The number of students impacted by the books: </w:t>
            </w:r>
            <w:r w:rsidR="009B5CD2">
              <w:rPr>
                <w:rFonts w:ascii="Times New Roman" w:hAnsi="Times New Roman" w:cs="Times New Roman"/>
              </w:rPr>
              <w:t>54,144</w:t>
            </w:r>
            <w:r w:rsidRPr="00626C17">
              <w:rPr>
                <w:rFonts w:ascii="Times New Roman" w:hAnsi="Times New Roman" w:cs="Times New Roman"/>
              </w:rPr>
              <w:t xml:space="preserve"> new students (</w:t>
            </w:r>
            <w:r w:rsidR="009B5CD2">
              <w:rPr>
                <w:rFonts w:ascii="Times New Roman" w:hAnsi="Times New Roman" w:cs="Times New Roman"/>
              </w:rPr>
              <w:t>297,584</w:t>
            </w:r>
            <w:r w:rsidRPr="00626C17">
              <w:rPr>
                <w:rFonts w:ascii="Times New Roman" w:hAnsi="Times New Roman" w:cs="Times New Roman"/>
              </w:rPr>
              <w:t xml:space="preserve"> cumulatively)</w:t>
            </w:r>
          </w:p>
          <w:p w14:paraId="4372433E" w14:textId="77777777" w:rsidR="00626C17" w:rsidRDefault="00626C17" w:rsidP="00626C17">
            <w:pPr>
              <w:pStyle w:val="ListParagraph"/>
              <w:jc w:val="both"/>
              <w:rPr>
                <w:rFonts w:ascii="Times New Roman" w:hAnsi="Times New Roman" w:cs="Times New Roman"/>
              </w:rPr>
            </w:pPr>
          </w:p>
          <w:p w14:paraId="0A6BE1F0" w14:textId="738DC9EF"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By June 2028</w:t>
            </w:r>
          </w:p>
          <w:p w14:paraId="2608676B" w14:textId="276C3B38"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w:t>
            </w:r>
            <w:r w:rsidR="009B5CD2">
              <w:rPr>
                <w:rFonts w:ascii="Times New Roman" w:hAnsi="Times New Roman" w:cs="Times New Roman"/>
              </w:rPr>
              <w:t>f schools who buy the books: 154 new schools (906</w:t>
            </w:r>
            <w:r w:rsidRPr="00626C17">
              <w:rPr>
                <w:rFonts w:ascii="Times New Roman" w:hAnsi="Times New Roman" w:cs="Times New Roman"/>
              </w:rPr>
              <w:t xml:space="preserve"> cumulatively)</w:t>
            </w:r>
          </w:p>
          <w:p w14:paraId="2188CBB0" w14:textId="26210A8D"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of students impacted by the</w:t>
            </w:r>
            <w:r w:rsidR="009B5CD2">
              <w:rPr>
                <w:rFonts w:ascii="Times New Roman" w:hAnsi="Times New Roman" w:cs="Times New Roman"/>
              </w:rPr>
              <w:t xml:space="preserve"> books: 65,232</w:t>
            </w:r>
            <w:r w:rsidRPr="00626C17">
              <w:rPr>
                <w:rFonts w:ascii="Times New Roman" w:hAnsi="Times New Roman" w:cs="Times New Roman"/>
              </w:rPr>
              <w:t xml:space="preserve"> new students (</w:t>
            </w:r>
            <w:r w:rsidR="009B5CD2">
              <w:rPr>
                <w:rFonts w:ascii="Times New Roman" w:hAnsi="Times New Roman" w:cs="Times New Roman"/>
              </w:rPr>
              <w:t>362,816</w:t>
            </w:r>
            <w:r w:rsidRPr="00626C17">
              <w:rPr>
                <w:rFonts w:ascii="Times New Roman" w:hAnsi="Times New Roman" w:cs="Times New Roman"/>
              </w:rPr>
              <w:t xml:space="preserve"> cumulatively)</w:t>
            </w:r>
          </w:p>
          <w:p w14:paraId="1FA6D956" w14:textId="77777777" w:rsidR="00626C17" w:rsidRPr="00626C17" w:rsidRDefault="00626C17" w:rsidP="00626C17">
            <w:pPr>
              <w:jc w:val="both"/>
              <w:rPr>
                <w:rFonts w:ascii="Times New Roman" w:hAnsi="Times New Roman" w:cs="Times New Roman"/>
              </w:rPr>
            </w:pPr>
          </w:p>
          <w:p w14:paraId="260DE563" w14:textId="77777777"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 xml:space="preserve">By June 2029 </w:t>
            </w:r>
          </w:p>
          <w:p w14:paraId="1FE98BE6" w14:textId="74C3C394"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w:t>
            </w:r>
            <w:r w:rsidR="009B5CD2">
              <w:rPr>
                <w:rFonts w:ascii="Times New Roman" w:hAnsi="Times New Roman" w:cs="Times New Roman"/>
              </w:rPr>
              <w:t>f schools who buy the books: 154 new schools (1,</w:t>
            </w:r>
            <w:r w:rsidRPr="00626C17">
              <w:rPr>
                <w:rFonts w:ascii="Times New Roman" w:hAnsi="Times New Roman" w:cs="Times New Roman"/>
              </w:rPr>
              <w:t>0</w:t>
            </w:r>
            <w:r w:rsidR="009B5CD2">
              <w:rPr>
                <w:rFonts w:ascii="Times New Roman" w:hAnsi="Times New Roman" w:cs="Times New Roman"/>
              </w:rPr>
              <w:t>6</w:t>
            </w:r>
            <w:r w:rsidRPr="00626C17">
              <w:rPr>
                <w:rFonts w:ascii="Times New Roman" w:hAnsi="Times New Roman" w:cs="Times New Roman"/>
              </w:rPr>
              <w:t>0 cumulatively)</w:t>
            </w:r>
          </w:p>
          <w:p w14:paraId="5DA8B232" w14:textId="249B09F4" w:rsidR="00626C17" w:rsidRPr="00626C17" w:rsidRDefault="00626C17"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of st</w:t>
            </w:r>
            <w:r w:rsidR="009B5CD2">
              <w:rPr>
                <w:rFonts w:ascii="Times New Roman" w:hAnsi="Times New Roman" w:cs="Times New Roman"/>
              </w:rPr>
              <w:t>udents impacted by the books: 76,320 new students (439,136</w:t>
            </w:r>
            <w:r w:rsidRPr="00626C17">
              <w:rPr>
                <w:rFonts w:ascii="Times New Roman" w:hAnsi="Times New Roman" w:cs="Times New Roman"/>
              </w:rPr>
              <w:t xml:space="preserve"> cumulatively)</w:t>
            </w:r>
          </w:p>
          <w:p w14:paraId="30155632" w14:textId="4CB1ADD6" w:rsidR="00626C17" w:rsidRPr="00626C17" w:rsidRDefault="00626C17" w:rsidP="00626C17">
            <w:pPr>
              <w:jc w:val="both"/>
              <w:rPr>
                <w:rFonts w:ascii="Times New Roman" w:hAnsi="Times New Roman" w:cs="Times New Roman"/>
              </w:rPr>
            </w:pPr>
          </w:p>
          <w:p w14:paraId="706FB539" w14:textId="29632787"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By June 2030</w:t>
            </w:r>
          </w:p>
          <w:p w14:paraId="5C6FA59F" w14:textId="7DCC25B1" w:rsidR="0061088A" w:rsidRPr="00626C17" w:rsidRDefault="0061088A" w:rsidP="0061088A">
            <w:pPr>
              <w:pStyle w:val="ListParagraph"/>
              <w:numPr>
                <w:ilvl w:val="0"/>
                <w:numId w:val="33"/>
              </w:numPr>
              <w:jc w:val="both"/>
              <w:rPr>
                <w:rFonts w:ascii="Times New Roman" w:hAnsi="Times New Roman" w:cs="Times New Roman"/>
              </w:rPr>
            </w:pPr>
            <w:r w:rsidRPr="00626C17">
              <w:rPr>
                <w:rFonts w:ascii="Times New Roman" w:hAnsi="Times New Roman" w:cs="Times New Roman"/>
              </w:rPr>
              <w:t xml:space="preserve">The number </w:t>
            </w:r>
            <w:r w:rsidR="009B5CD2">
              <w:rPr>
                <w:rFonts w:ascii="Times New Roman" w:hAnsi="Times New Roman" w:cs="Times New Roman"/>
              </w:rPr>
              <w:t>of schools who buy the books: 200 new schools (1,26</w:t>
            </w:r>
            <w:r w:rsidRPr="00626C17">
              <w:rPr>
                <w:rFonts w:ascii="Times New Roman" w:hAnsi="Times New Roman" w:cs="Times New Roman"/>
              </w:rPr>
              <w:t>0 cumulatively)</w:t>
            </w:r>
          </w:p>
          <w:p w14:paraId="249A318B" w14:textId="70400F57" w:rsidR="00626C17" w:rsidRPr="0061088A" w:rsidRDefault="0061088A"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of st</w:t>
            </w:r>
            <w:r w:rsidR="009B5CD2">
              <w:rPr>
                <w:rFonts w:ascii="Times New Roman" w:hAnsi="Times New Roman" w:cs="Times New Roman"/>
              </w:rPr>
              <w:t>udents impacted by the books: 90,72</w:t>
            </w:r>
            <w:r w:rsidR="007720C8">
              <w:rPr>
                <w:rFonts w:ascii="Times New Roman" w:hAnsi="Times New Roman" w:cs="Times New Roman"/>
              </w:rPr>
              <w:t>0 new students (529,856</w:t>
            </w:r>
            <w:r w:rsidRPr="00626C17">
              <w:rPr>
                <w:rFonts w:ascii="Times New Roman" w:hAnsi="Times New Roman" w:cs="Times New Roman"/>
              </w:rPr>
              <w:t xml:space="preserve"> cumulatively)</w:t>
            </w:r>
          </w:p>
          <w:p w14:paraId="214F5B15" w14:textId="77777777" w:rsidR="00626C17" w:rsidRPr="00626C17" w:rsidRDefault="00626C17" w:rsidP="00626C17">
            <w:pPr>
              <w:jc w:val="both"/>
              <w:rPr>
                <w:rFonts w:ascii="Times New Roman" w:hAnsi="Times New Roman" w:cs="Times New Roman"/>
              </w:rPr>
            </w:pPr>
          </w:p>
          <w:p w14:paraId="05525133" w14:textId="77777777" w:rsidR="00626C17" w:rsidRDefault="00626C17" w:rsidP="00626C17">
            <w:pPr>
              <w:pStyle w:val="ListParagraph"/>
              <w:numPr>
                <w:ilvl w:val="0"/>
                <w:numId w:val="23"/>
              </w:numPr>
              <w:jc w:val="both"/>
              <w:rPr>
                <w:rFonts w:ascii="Times New Roman" w:hAnsi="Times New Roman" w:cs="Times New Roman"/>
              </w:rPr>
            </w:pPr>
            <w:r>
              <w:rPr>
                <w:rFonts w:ascii="Times New Roman" w:hAnsi="Times New Roman" w:cs="Times New Roman"/>
              </w:rPr>
              <w:t>By June 2031</w:t>
            </w:r>
          </w:p>
          <w:p w14:paraId="1BF7B581" w14:textId="51E63560" w:rsidR="0061088A" w:rsidRPr="00626C17" w:rsidRDefault="0061088A" w:rsidP="0061088A">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w:t>
            </w:r>
            <w:r w:rsidR="007720C8">
              <w:rPr>
                <w:rFonts w:ascii="Times New Roman" w:hAnsi="Times New Roman" w:cs="Times New Roman"/>
              </w:rPr>
              <w:t xml:space="preserve"> of schools who buy the books: 200 new schools (1,46</w:t>
            </w:r>
            <w:r w:rsidRPr="00626C17">
              <w:rPr>
                <w:rFonts w:ascii="Times New Roman" w:hAnsi="Times New Roman" w:cs="Times New Roman"/>
              </w:rPr>
              <w:t>0 cumulatively)</w:t>
            </w:r>
          </w:p>
          <w:p w14:paraId="29A3D263" w14:textId="3E713186" w:rsidR="00626C17" w:rsidRPr="0061088A" w:rsidRDefault="0061088A" w:rsidP="00626C17">
            <w:pPr>
              <w:pStyle w:val="ListParagraph"/>
              <w:numPr>
                <w:ilvl w:val="0"/>
                <w:numId w:val="33"/>
              </w:numPr>
              <w:jc w:val="both"/>
              <w:rPr>
                <w:rFonts w:ascii="Times New Roman" w:hAnsi="Times New Roman" w:cs="Times New Roman"/>
              </w:rPr>
            </w:pPr>
            <w:r w:rsidRPr="00626C17">
              <w:rPr>
                <w:rFonts w:ascii="Times New Roman" w:hAnsi="Times New Roman" w:cs="Times New Roman"/>
              </w:rPr>
              <w:t>The number of st</w:t>
            </w:r>
            <w:r w:rsidR="007720C8">
              <w:rPr>
                <w:rFonts w:ascii="Times New Roman" w:hAnsi="Times New Roman" w:cs="Times New Roman"/>
              </w:rPr>
              <w:t>udents impacted by the books: 105,120 new students (634,976</w:t>
            </w:r>
            <w:r w:rsidRPr="00626C17">
              <w:rPr>
                <w:rFonts w:ascii="Times New Roman" w:hAnsi="Times New Roman" w:cs="Times New Roman"/>
              </w:rPr>
              <w:t xml:space="preserve"> cumulatively)</w:t>
            </w:r>
          </w:p>
        </w:tc>
      </w:tr>
      <w:tr w:rsidR="00615EFD" w:rsidRPr="00B1042B" w14:paraId="0C525F54" w14:textId="77777777" w:rsidTr="5AFF17D0">
        <w:tc>
          <w:tcPr>
            <w:tcW w:w="9350" w:type="dxa"/>
            <w:gridSpan w:val="2"/>
          </w:tcPr>
          <w:p w14:paraId="61B8C730" w14:textId="77777777" w:rsidR="00615EFD" w:rsidRPr="00B1042B" w:rsidRDefault="00615EFD" w:rsidP="00F54FC5">
            <w:pPr>
              <w:jc w:val="both"/>
              <w:rPr>
                <w:rFonts w:ascii="Times New Roman" w:hAnsi="Times New Roman" w:cs="Times New Roman"/>
                <w:b/>
                <w:bCs/>
              </w:rPr>
            </w:pPr>
            <w:r w:rsidRPr="00B1042B">
              <w:rPr>
                <w:rFonts w:ascii="Times New Roman" w:hAnsi="Times New Roman" w:cs="Times New Roman"/>
                <w:b/>
                <w:bCs/>
              </w:rPr>
              <w:lastRenderedPageBreak/>
              <w:t>Project Activities and Timeline</w:t>
            </w:r>
            <w:r w:rsidR="00401406" w:rsidRPr="00B1042B">
              <w:rPr>
                <w:rFonts w:ascii="Times New Roman" w:hAnsi="Times New Roman" w:cs="Times New Roman"/>
                <w:b/>
                <w:bCs/>
              </w:rPr>
              <w:t>:</w:t>
            </w:r>
          </w:p>
          <w:p w14:paraId="08BE650B" w14:textId="77777777" w:rsidR="00615EFD" w:rsidRPr="00B1042B" w:rsidRDefault="00615EFD" w:rsidP="00F54FC5">
            <w:pPr>
              <w:jc w:val="both"/>
              <w:rPr>
                <w:rFonts w:ascii="Times New Roman" w:hAnsi="Times New Roman" w:cs="Times New Roman"/>
                <w:bCs/>
                <w:i/>
              </w:rPr>
            </w:pPr>
            <w:r w:rsidRPr="00B1042B">
              <w:rPr>
                <w:rFonts w:ascii="Times New Roman" w:hAnsi="Times New Roman" w:cs="Times New Roman"/>
                <w:bCs/>
                <w:i/>
              </w:rPr>
              <w:t>Breakdown of activities and realistically scheduled timeline. Is timeline flexible? Is it dependent on grant funding? If not flexible, then how soon do we need funds?)</w:t>
            </w:r>
          </w:p>
          <w:p w14:paraId="0B36F9FE" w14:textId="77777777" w:rsidR="00615EFD" w:rsidRPr="00B1042B" w:rsidRDefault="00615EFD" w:rsidP="00F54FC5">
            <w:pPr>
              <w:jc w:val="both"/>
              <w:rPr>
                <w:rFonts w:ascii="Times New Roman" w:hAnsi="Times New Roman" w:cs="Times New Roman"/>
                <w:bCs/>
                <w:i/>
              </w:rPr>
            </w:pPr>
            <w:r w:rsidRPr="00B1042B">
              <w:rPr>
                <w:rFonts w:ascii="Times New Roman" w:hAnsi="Times New Roman" w:cs="Times New Roman"/>
                <w:bCs/>
                <w:i/>
              </w:rPr>
              <w:t xml:space="preserve">-Please note that grants take up to one year before funds disbursal </w:t>
            </w:r>
          </w:p>
          <w:p w14:paraId="57213214" w14:textId="77777777" w:rsidR="00615EFD" w:rsidRDefault="00615EFD" w:rsidP="00F54FC5">
            <w:pPr>
              <w:jc w:val="both"/>
              <w:rPr>
                <w:rFonts w:ascii="Times New Roman" w:hAnsi="Times New Roman" w:cs="Times New Roman"/>
                <w:bCs/>
              </w:rPr>
            </w:pPr>
          </w:p>
          <w:p w14:paraId="476F82C0" w14:textId="17B45BEE" w:rsidR="00C7790B" w:rsidRDefault="00DC7719" w:rsidP="00F54FC5">
            <w:pPr>
              <w:jc w:val="both"/>
              <w:rPr>
                <w:rFonts w:ascii="Times New Roman" w:hAnsi="Times New Roman" w:cs="Times New Roman"/>
                <w:bCs/>
              </w:rPr>
            </w:pPr>
            <w:r>
              <w:rPr>
                <w:rFonts w:ascii="Times New Roman" w:hAnsi="Times New Roman" w:cs="Times New Roman"/>
                <w:bCs/>
              </w:rPr>
              <w:t xml:space="preserve">N/A </w:t>
            </w:r>
          </w:p>
          <w:p w14:paraId="1BF7CBCE" w14:textId="77777777" w:rsidR="004048E5" w:rsidRPr="00B1042B" w:rsidRDefault="004048E5" w:rsidP="00F54FC5">
            <w:pPr>
              <w:jc w:val="both"/>
              <w:rPr>
                <w:rFonts w:ascii="Times New Roman" w:hAnsi="Times New Roman" w:cs="Times New Roman"/>
                <w:bCs/>
              </w:rPr>
            </w:pPr>
          </w:p>
        </w:tc>
      </w:tr>
      <w:tr w:rsidR="005D0BEE" w:rsidRPr="00B1042B" w14:paraId="77BD3302" w14:textId="77777777" w:rsidTr="5AFF17D0">
        <w:tc>
          <w:tcPr>
            <w:tcW w:w="9350" w:type="dxa"/>
            <w:gridSpan w:val="2"/>
          </w:tcPr>
          <w:p w14:paraId="4F1FC38D" w14:textId="77777777" w:rsidR="005D0BEE" w:rsidRDefault="005D0BEE" w:rsidP="00F54FC5">
            <w:pPr>
              <w:pStyle w:val="Heading1"/>
              <w:jc w:val="both"/>
              <w:outlineLvl w:val="0"/>
            </w:pPr>
            <w:r>
              <w:t>Project Findings</w:t>
            </w:r>
          </w:p>
          <w:p w14:paraId="109DCE3E" w14:textId="77777777" w:rsidR="004048E5" w:rsidRPr="00116606" w:rsidRDefault="004048E5" w:rsidP="00F54FC5">
            <w:pPr>
              <w:jc w:val="both"/>
              <w:rPr>
                <w:rFonts w:ascii="Times New Roman" w:hAnsi="Times New Roman" w:cs="Times New Roman"/>
              </w:rPr>
            </w:pPr>
          </w:p>
          <w:p w14:paraId="638DAC24" w14:textId="77777777" w:rsidR="00116606" w:rsidRPr="00116606" w:rsidRDefault="00116606" w:rsidP="00116606">
            <w:pPr>
              <w:jc w:val="both"/>
              <w:rPr>
                <w:rFonts w:ascii="Times New Roman" w:hAnsi="Times New Roman" w:cs="Times New Roman"/>
                <w:bCs/>
              </w:rPr>
            </w:pPr>
            <w:r w:rsidRPr="00116606">
              <w:rPr>
                <w:rFonts w:ascii="Times New Roman" w:hAnsi="Times New Roman" w:cs="Times New Roman"/>
                <w:bCs/>
              </w:rPr>
              <w:t>1. Students find the content and activities engaging and interesting. (Strongly Agree: 30%; Agree 60%)</w:t>
            </w:r>
          </w:p>
          <w:p w14:paraId="4D11DCA2" w14:textId="77777777" w:rsidR="00116606" w:rsidRPr="00116606" w:rsidRDefault="00116606" w:rsidP="00116606">
            <w:pPr>
              <w:jc w:val="both"/>
              <w:rPr>
                <w:rFonts w:ascii="Times New Roman" w:hAnsi="Times New Roman" w:cs="Times New Roman"/>
                <w:bCs/>
              </w:rPr>
            </w:pPr>
            <w:r w:rsidRPr="00116606">
              <w:rPr>
                <w:rFonts w:ascii="Times New Roman" w:hAnsi="Times New Roman" w:cs="Times New Roman"/>
                <w:bCs/>
              </w:rPr>
              <w:t>2. Student learning has improved after using TCF books. (Strongly Agree: 29%; Agree 65%)</w:t>
            </w:r>
          </w:p>
          <w:p w14:paraId="414A20D9" w14:textId="77777777" w:rsidR="00116606" w:rsidRPr="00116606" w:rsidRDefault="00116606" w:rsidP="00116606">
            <w:pPr>
              <w:pStyle w:val="BodyText2"/>
            </w:pPr>
            <w:r w:rsidRPr="00116606">
              <w:t xml:space="preserve">3. 80% clients are willing to recommend TCF books to other institutions. </w:t>
            </w:r>
          </w:p>
          <w:p w14:paraId="53DAF12F" w14:textId="77777777" w:rsidR="00116606" w:rsidRPr="00116606" w:rsidRDefault="00116606" w:rsidP="00116606">
            <w:pPr>
              <w:jc w:val="both"/>
              <w:rPr>
                <w:rFonts w:ascii="Times New Roman" w:hAnsi="Times New Roman" w:cs="Times New Roman"/>
                <w:bCs/>
              </w:rPr>
            </w:pPr>
            <w:r w:rsidRPr="00116606">
              <w:rPr>
                <w:rFonts w:ascii="Times New Roman" w:hAnsi="Times New Roman" w:cs="Times New Roman"/>
                <w:bCs/>
              </w:rPr>
              <w:t>4. Rating of services from clients: Excellent (51.5%) and Good (41.8%)</w:t>
            </w:r>
          </w:p>
          <w:p w14:paraId="10FDE815" w14:textId="23AE4C33" w:rsidR="004048E5" w:rsidRPr="004048E5" w:rsidRDefault="00116606" w:rsidP="00F54FC5">
            <w:pPr>
              <w:jc w:val="both"/>
            </w:pPr>
            <w:r w:rsidRPr="00116606">
              <w:rPr>
                <w:rFonts w:ascii="Times New Roman" w:hAnsi="Times New Roman" w:cs="Times New Roman"/>
                <w:bCs/>
              </w:rPr>
              <w:t>5. 75% find TCF books affordable.</w:t>
            </w:r>
          </w:p>
        </w:tc>
      </w:tr>
      <w:tr w:rsidR="005D0BEE" w:rsidRPr="00B1042B" w14:paraId="22B064A2" w14:textId="77777777" w:rsidTr="5AFF17D0">
        <w:tc>
          <w:tcPr>
            <w:tcW w:w="9350" w:type="dxa"/>
            <w:gridSpan w:val="2"/>
          </w:tcPr>
          <w:p w14:paraId="305ADB93" w14:textId="77777777" w:rsidR="005D0BEE" w:rsidRDefault="005D0BEE" w:rsidP="00F54FC5">
            <w:pPr>
              <w:jc w:val="both"/>
              <w:rPr>
                <w:rFonts w:ascii="Times New Roman" w:hAnsi="Times New Roman" w:cs="Times New Roman"/>
                <w:b/>
                <w:bCs/>
              </w:rPr>
            </w:pPr>
            <w:r>
              <w:rPr>
                <w:rFonts w:ascii="Times New Roman" w:hAnsi="Times New Roman" w:cs="Times New Roman"/>
                <w:b/>
                <w:bCs/>
              </w:rPr>
              <w:t>Monitoring and Evaluations</w:t>
            </w:r>
          </w:p>
          <w:p w14:paraId="28A65605" w14:textId="77777777" w:rsidR="005D0BEE" w:rsidRDefault="005D0BEE" w:rsidP="00F54FC5">
            <w:pPr>
              <w:jc w:val="both"/>
              <w:rPr>
                <w:rFonts w:ascii="Times New Roman" w:hAnsi="Times New Roman" w:cs="Times New Roman"/>
                <w:bCs/>
                <w:i/>
              </w:rPr>
            </w:pPr>
            <w:r w:rsidRPr="005D0BEE">
              <w:rPr>
                <w:rFonts w:ascii="Times New Roman" w:hAnsi="Times New Roman" w:cs="Times New Roman"/>
                <w:bCs/>
                <w:i/>
              </w:rPr>
              <w:t>-How is the project monitored and evaluated?</w:t>
            </w:r>
            <w:r>
              <w:rPr>
                <w:rFonts w:ascii="Times New Roman" w:hAnsi="Times New Roman" w:cs="Times New Roman"/>
                <w:bCs/>
                <w:i/>
              </w:rPr>
              <w:t xml:space="preserve"> How will the project be monitored and evaluated?</w:t>
            </w:r>
          </w:p>
          <w:p w14:paraId="103EB976" w14:textId="77777777" w:rsidR="004048E5" w:rsidRDefault="004048E5" w:rsidP="00F54FC5">
            <w:pPr>
              <w:jc w:val="both"/>
              <w:rPr>
                <w:rFonts w:ascii="Times New Roman" w:hAnsi="Times New Roman" w:cs="Times New Roman"/>
                <w:bCs/>
              </w:rPr>
            </w:pPr>
          </w:p>
          <w:p w14:paraId="515DADD2" w14:textId="77777777" w:rsidR="00B935E9" w:rsidRDefault="00B935E9" w:rsidP="00F54FC5">
            <w:pPr>
              <w:jc w:val="both"/>
              <w:rPr>
                <w:rFonts w:ascii="Times New Roman" w:hAnsi="Times New Roman" w:cs="Times New Roman"/>
                <w:bCs/>
              </w:rPr>
            </w:pPr>
            <w:r>
              <w:rPr>
                <w:rFonts w:ascii="Times New Roman" w:hAnsi="Times New Roman" w:cs="Times New Roman"/>
                <w:bCs/>
              </w:rPr>
              <w:t>The following data is collected throughout the operations of the program</w:t>
            </w:r>
            <w:r w:rsidR="00592AEE">
              <w:rPr>
                <w:rFonts w:ascii="Times New Roman" w:hAnsi="Times New Roman" w:cs="Times New Roman"/>
                <w:bCs/>
              </w:rPr>
              <w:t xml:space="preserve"> and is key in evaluating the program’s success</w:t>
            </w:r>
            <w:r>
              <w:rPr>
                <w:rFonts w:ascii="Times New Roman" w:hAnsi="Times New Roman" w:cs="Times New Roman"/>
                <w:bCs/>
              </w:rPr>
              <w:t>:</w:t>
            </w:r>
          </w:p>
          <w:p w14:paraId="4633ED26" w14:textId="7ADD883E" w:rsidR="00B935E9" w:rsidRPr="00B935E9" w:rsidRDefault="00B935E9" w:rsidP="00F54FC5">
            <w:pPr>
              <w:pStyle w:val="ListParagraph"/>
              <w:numPr>
                <w:ilvl w:val="0"/>
                <w:numId w:val="29"/>
              </w:numPr>
              <w:jc w:val="both"/>
              <w:rPr>
                <w:rFonts w:ascii="Times New Roman" w:hAnsi="Times New Roman" w:cs="Times New Roman"/>
                <w:bCs/>
              </w:rPr>
            </w:pPr>
            <w:r w:rsidRPr="00B935E9">
              <w:rPr>
                <w:rFonts w:ascii="Times New Roman" w:hAnsi="Times New Roman" w:cs="Times New Roman"/>
                <w:bCs/>
              </w:rPr>
              <w:t>The number of schools who buy the books</w:t>
            </w:r>
          </w:p>
          <w:p w14:paraId="511DA83D" w14:textId="3D6EF3FC" w:rsidR="008F7BD8" w:rsidRDefault="00B935E9" w:rsidP="00F54FC5">
            <w:pPr>
              <w:pStyle w:val="ListParagraph"/>
              <w:numPr>
                <w:ilvl w:val="0"/>
                <w:numId w:val="29"/>
              </w:numPr>
              <w:jc w:val="both"/>
              <w:rPr>
                <w:rFonts w:ascii="Times New Roman" w:hAnsi="Times New Roman" w:cs="Times New Roman"/>
                <w:bCs/>
              </w:rPr>
            </w:pPr>
            <w:r w:rsidRPr="00B935E9">
              <w:rPr>
                <w:rFonts w:ascii="Times New Roman" w:hAnsi="Times New Roman" w:cs="Times New Roman"/>
                <w:bCs/>
              </w:rPr>
              <w:t>The number of students impacted by the books</w:t>
            </w:r>
          </w:p>
          <w:p w14:paraId="79CC1967" w14:textId="77777777" w:rsidR="00B935E9" w:rsidRDefault="00B935E9" w:rsidP="00F54FC5">
            <w:pPr>
              <w:jc w:val="both"/>
              <w:rPr>
                <w:rFonts w:ascii="Times New Roman" w:hAnsi="Times New Roman" w:cs="Times New Roman"/>
                <w:bCs/>
              </w:rPr>
            </w:pPr>
          </w:p>
          <w:p w14:paraId="55E09972" w14:textId="0029719E" w:rsidR="00A1118B" w:rsidRDefault="00B935E9" w:rsidP="00A1118B">
            <w:pPr>
              <w:pStyle w:val="BodyText2"/>
            </w:pPr>
            <w:r>
              <w:t>The project is monitored</w:t>
            </w:r>
            <w:r w:rsidR="00592AEE">
              <w:t xml:space="preserve"> by keeping </w:t>
            </w:r>
            <w:r w:rsidR="00D4068A">
              <w:t xml:space="preserve">and maintaining </w:t>
            </w:r>
            <w:r w:rsidR="00592AEE">
              <w:t>a</w:t>
            </w:r>
            <w:r w:rsidR="00D4068A">
              <w:t>n exhaustive</w:t>
            </w:r>
            <w:r w:rsidR="00592AEE">
              <w:t xml:space="preserve"> digital inventory of </w:t>
            </w:r>
            <w:r w:rsidR="00A1118B">
              <w:t>all the above, along with the number and quality of school visits, Prospects turning into qualified prospects, frequency of follow-up visits, feedback, inventory, and the recovery of books and payments.</w:t>
            </w:r>
          </w:p>
          <w:p w14:paraId="470318EE" w14:textId="77777777" w:rsidR="00A1118B" w:rsidRDefault="00A1118B" w:rsidP="00A1118B">
            <w:pPr>
              <w:pStyle w:val="BodyText2"/>
            </w:pPr>
          </w:p>
          <w:p w14:paraId="04BF7BA2" w14:textId="4D35EF99" w:rsidR="00240A2E" w:rsidRDefault="00592AEE" w:rsidP="00A1118B">
            <w:pPr>
              <w:pStyle w:val="BodyText2"/>
            </w:pPr>
            <w:r>
              <w:t xml:space="preserve">Schools are asked for feedback on the textbooks. </w:t>
            </w:r>
            <w:r w:rsidR="00240A2E">
              <w:t>The Publishing House team organizes Taleemi Baithaks where current and potential clients (Low-Fee-Private-School owners/ principals</w:t>
            </w:r>
            <w:r w:rsidR="009F26C2">
              <w:t>)</w:t>
            </w:r>
            <w:r w:rsidR="00240A2E">
              <w:t xml:space="preserve"> are invited to share their </w:t>
            </w:r>
            <w:r w:rsidR="009F26C2">
              <w:t xml:space="preserve">feedback, </w:t>
            </w:r>
            <w:r w:rsidR="00240A2E">
              <w:t>experience</w:t>
            </w:r>
            <w:r w:rsidR="009F26C2">
              <w:t xml:space="preserve">s, </w:t>
            </w:r>
            <w:r w:rsidR="00A1118B">
              <w:t>and perceptions</w:t>
            </w:r>
            <w:r w:rsidR="00240A2E">
              <w:t xml:space="preserve"> related to the TCF books and how the current clients are implementing these books in their schools and finding them advantageous both in terms of cost and quality. </w:t>
            </w:r>
            <w:r w:rsidR="009F26C2">
              <w:t xml:space="preserve">This exercise is done regularly and is a great way to </w:t>
            </w:r>
            <w:r w:rsidR="00A1118B">
              <w:t>collect feedback, acknowledge old and existing customers, and market to new customers.</w:t>
            </w:r>
          </w:p>
          <w:p w14:paraId="2935A058" w14:textId="1D7A9B64" w:rsidR="00A1118B" w:rsidRDefault="00A1118B" w:rsidP="00A1118B">
            <w:pPr>
              <w:pStyle w:val="BodyText2"/>
            </w:pPr>
          </w:p>
          <w:p w14:paraId="03A81A6B" w14:textId="7F8CA3DD" w:rsidR="00A1118B" w:rsidRDefault="00A1118B" w:rsidP="00A1118B">
            <w:pPr>
              <w:pStyle w:val="BodyText2"/>
            </w:pPr>
            <w:r>
              <w:t>We also collect feedback from clients asking the following questions, and below are our results as well. This allows us to keep track of our quality, price, and services.</w:t>
            </w:r>
          </w:p>
          <w:p w14:paraId="04737BD2" w14:textId="075A6ED8" w:rsidR="00A1118B" w:rsidRDefault="00A1118B" w:rsidP="00A1118B">
            <w:pPr>
              <w:pStyle w:val="BodyText2"/>
            </w:pPr>
            <w:r>
              <w:lastRenderedPageBreak/>
              <w:t>1. Students find the content and activities engaging and interesting. (Strongly Agree: 30%; Agree 60%)</w:t>
            </w:r>
          </w:p>
          <w:p w14:paraId="335B06E6" w14:textId="59084D4E" w:rsidR="00A1118B" w:rsidRDefault="00A1118B" w:rsidP="00A1118B">
            <w:pPr>
              <w:pStyle w:val="BodyText2"/>
            </w:pPr>
            <w:r>
              <w:t>2. Student learning has improved after using TCF books. (Strongly Agree: 29%; Agree 65%)</w:t>
            </w:r>
          </w:p>
          <w:p w14:paraId="762F85A4" w14:textId="3E731D70" w:rsidR="00A1118B" w:rsidRDefault="00A1118B" w:rsidP="00A1118B">
            <w:pPr>
              <w:pStyle w:val="BodyText2"/>
            </w:pPr>
            <w:r>
              <w:t xml:space="preserve">3. 80% clients are willing to recommend TCF books to other institutions. </w:t>
            </w:r>
          </w:p>
          <w:p w14:paraId="613D33B1" w14:textId="37548FCC" w:rsidR="00A1118B" w:rsidRDefault="00A1118B" w:rsidP="00A1118B">
            <w:pPr>
              <w:pStyle w:val="BodyText2"/>
            </w:pPr>
            <w:r>
              <w:t>4. Rating of services from clients: Excellent (51.5%) and Good (41.8%)</w:t>
            </w:r>
          </w:p>
          <w:p w14:paraId="421D48EB" w14:textId="39BEF497" w:rsidR="00A1118B" w:rsidRDefault="00A1118B" w:rsidP="00A1118B">
            <w:pPr>
              <w:pStyle w:val="BodyText2"/>
            </w:pPr>
            <w:r>
              <w:t>5. 75% find TCF books affordable.</w:t>
            </w:r>
          </w:p>
          <w:p w14:paraId="25F77E2E" w14:textId="34218386" w:rsidR="00240A2E" w:rsidRPr="00B935E9" w:rsidRDefault="00240A2E" w:rsidP="00F54FC5">
            <w:pPr>
              <w:jc w:val="both"/>
              <w:rPr>
                <w:rFonts w:ascii="Times New Roman" w:hAnsi="Times New Roman" w:cs="Times New Roman"/>
                <w:bCs/>
              </w:rPr>
            </w:pPr>
          </w:p>
        </w:tc>
      </w:tr>
      <w:tr w:rsidR="005D0BEE" w:rsidRPr="00B1042B" w14:paraId="0A729F6D" w14:textId="77777777" w:rsidTr="5AFF17D0">
        <w:tc>
          <w:tcPr>
            <w:tcW w:w="9350" w:type="dxa"/>
            <w:gridSpan w:val="2"/>
          </w:tcPr>
          <w:p w14:paraId="64115DFC" w14:textId="77777777" w:rsidR="005D0BEE" w:rsidRDefault="005D0BEE" w:rsidP="00F54FC5">
            <w:pPr>
              <w:jc w:val="both"/>
              <w:rPr>
                <w:rFonts w:ascii="Times New Roman" w:hAnsi="Times New Roman" w:cs="Times New Roman"/>
                <w:b/>
                <w:bCs/>
              </w:rPr>
            </w:pPr>
            <w:r>
              <w:rPr>
                <w:rFonts w:ascii="Times New Roman" w:hAnsi="Times New Roman" w:cs="Times New Roman"/>
                <w:b/>
                <w:bCs/>
              </w:rPr>
              <w:lastRenderedPageBreak/>
              <w:t>Project Risks and Mitigation</w:t>
            </w:r>
          </w:p>
          <w:p w14:paraId="094F8329" w14:textId="77777777" w:rsidR="005D0BEE" w:rsidRDefault="005D0BEE" w:rsidP="00F54FC5">
            <w:pPr>
              <w:jc w:val="both"/>
              <w:rPr>
                <w:rFonts w:ascii="Times New Roman" w:hAnsi="Times New Roman" w:cs="Times New Roman"/>
                <w:bCs/>
                <w:i/>
              </w:rPr>
            </w:pPr>
            <w:r w:rsidRPr="005D0BEE">
              <w:rPr>
                <w:rFonts w:ascii="Times New Roman" w:hAnsi="Times New Roman" w:cs="Times New Roman"/>
                <w:bCs/>
                <w:i/>
              </w:rPr>
              <w:t>-What are the risks associated? What is the plan to mitigate them?</w:t>
            </w:r>
          </w:p>
          <w:p w14:paraId="4A6783FA" w14:textId="77777777" w:rsidR="004048E5" w:rsidRDefault="004048E5" w:rsidP="00F54FC5">
            <w:pPr>
              <w:jc w:val="both"/>
              <w:rPr>
                <w:rFonts w:ascii="Times New Roman" w:hAnsi="Times New Roman" w:cs="Times New Roman"/>
                <w:bCs/>
              </w:rPr>
            </w:pPr>
          </w:p>
          <w:p w14:paraId="003EDDA0" w14:textId="77777777" w:rsidR="008F7BD8" w:rsidRDefault="00C7790B" w:rsidP="00C7790B">
            <w:pPr>
              <w:jc w:val="both"/>
              <w:rPr>
                <w:rFonts w:ascii="Times New Roman" w:hAnsi="Times New Roman" w:cs="Times New Roman"/>
                <w:bCs/>
              </w:rPr>
            </w:pPr>
            <w:r>
              <w:rPr>
                <w:rFonts w:ascii="Times New Roman" w:hAnsi="Times New Roman" w:cs="Times New Roman"/>
                <w:bCs/>
              </w:rPr>
              <w:t xml:space="preserve">The risks of the project are that currently there is no </w:t>
            </w:r>
            <w:r w:rsidR="008F7BD8">
              <w:rPr>
                <w:rFonts w:ascii="Times New Roman" w:hAnsi="Times New Roman" w:cs="Times New Roman"/>
                <w:bCs/>
              </w:rPr>
              <w:t>brand identity for TCF Publishing House</w:t>
            </w:r>
            <w:r>
              <w:rPr>
                <w:rFonts w:ascii="Times New Roman" w:hAnsi="Times New Roman" w:cs="Times New Roman"/>
                <w:bCs/>
              </w:rPr>
              <w:t xml:space="preserve"> as well as n</w:t>
            </w:r>
            <w:r w:rsidR="008F7BD8">
              <w:rPr>
                <w:rFonts w:ascii="Times New Roman" w:hAnsi="Times New Roman" w:cs="Times New Roman"/>
                <w:bCs/>
              </w:rPr>
              <w:t>o presence on social media</w:t>
            </w:r>
            <w:r>
              <w:rPr>
                <w:rFonts w:ascii="Times New Roman" w:hAnsi="Times New Roman" w:cs="Times New Roman"/>
                <w:bCs/>
              </w:rPr>
              <w:t xml:space="preserve">. This results in a lack of public awareness about TCF Publishing House. The plan to mitigate this would be to introduce </w:t>
            </w:r>
            <w:r w:rsidR="00D4068A">
              <w:rPr>
                <w:rFonts w:ascii="Times New Roman" w:hAnsi="Times New Roman" w:cs="Times New Roman"/>
                <w:bCs/>
              </w:rPr>
              <w:t xml:space="preserve">a </w:t>
            </w:r>
            <w:r>
              <w:rPr>
                <w:rFonts w:ascii="Times New Roman" w:hAnsi="Times New Roman" w:cs="Times New Roman"/>
                <w:bCs/>
              </w:rPr>
              <w:t>social</w:t>
            </w:r>
            <w:r w:rsidR="00D4068A">
              <w:rPr>
                <w:rFonts w:ascii="Times New Roman" w:hAnsi="Times New Roman" w:cs="Times New Roman"/>
                <w:bCs/>
              </w:rPr>
              <w:t xml:space="preserve"> media campaign</w:t>
            </w:r>
            <w:r>
              <w:rPr>
                <w:rFonts w:ascii="Times New Roman" w:hAnsi="Times New Roman" w:cs="Times New Roman"/>
                <w:bCs/>
              </w:rPr>
              <w:t xml:space="preserve"> for the project</w:t>
            </w:r>
            <w:r w:rsidR="00D4068A">
              <w:rPr>
                <w:rFonts w:ascii="Times New Roman" w:hAnsi="Times New Roman" w:cs="Times New Roman"/>
                <w:bCs/>
              </w:rPr>
              <w:t xml:space="preserve"> complete with a collection of digital marketing collateral</w:t>
            </w:r>
            <w:r>
              <w:rPr>
                <w:rFonts w:ascii="Times New Roman" w:hAnsi="Times New Roman" w:cs="Times New Roman"/>
                <w:bCs/>
              </w:rPr>
              <w:t xml:space="preserve"> and spread awareness about it via marketing.</w:t>
            </w:r>
          </w:p>
          <w:p w14:paraId="06C8E166" w14:textId="77777777" w:rsidR="00C7790B" w:rsidRDefault="00C7790B" w:rsidP="00C7790B">
            <w:pPr>
              <w:jc w:val="both"/>
              <w:rPr>
                <w:rFonts w:ascii="Times New Roman" w:hAnsi="Times New Roman" w:cs="Times New Roman"/>
                <w:bCs/>
              </w:rPr>
            </w:pPr>
          </w:p>
          <w:p w14:paraId="6799983F" w14:textId="7399B67B" w:rsidR="00994C50" w:rsidRPr="004048E5" w:rsidRDefault="00C7790B" w:rsidP="00132F4E">
            <w:pPr>
              <w:pStyle w:val="Header"/>
              <w:tabs>
                <w:tab w:val="clear" w:pos="4680"/>
                <w:tab w:val="clear" w:pos="9360"/>
              </w:tabs>
              <w:jc w:val="both"/>
              <w:rPr>
                <w:rFonts w:ascii="Times New Roman" w:hAnsi="Times New Roman" w:cs="Times New Roman"/>
                <w:bCs/>
              </w:rPr>
            </w:pPr>
            <w:r w:rsidRPr="00132F4E">
              <w:rPr>
                <w:rFonts w:ascii="Times New Roman" w:hAnsi="Times New Roman" w:cs="Times New Roman"/>
                <w:bCs/>
              </w:rPr>
              <w:t xml:space="preserve">Another risk is that due to the rising inflation in Pakistan, </w:t>
            </w:r>
            <w:r w:rsidR="00D4068A" w:rsidRPr="00132F4E">
              <w:rPr>
                <w:rFonts w:ascii="Times New Roman" w:hAnsi="Times New Roman" w:cs="Times New Roman"/>
                <w:bCs/>
              </w:rPr>
              <w:t>which brings with it a high level of fluctuation in book prices</w:t>
            </w:r>
            <w:r w:rsidRPr="00132F4E">
              <w:rPr>
                <w:rFonts w:ascii="Times New Roman" w:hAnsi="Times New Roman" w:cs="Times New Roman"/>
                <w:bCs/>
              </w:rPr>
              <w:t xml:space="preserve">. </w:t>
            </w:r>
            <w:r w:rsidR="00D4068A" w:rsidRPr="00132F4E">
              <w:rPr>
                <w:rFonts w:ascii="Times New Roman" w:hAnsi="Times New Roman" w:cs="Times New Roman"/>
                <w:bCs/>
              </w:rPr>
              <w:t>An increase in food prices is followed by increases in transport and delivery costs.</w:t>
            </w:r>
            <w:r w:rsidRPr="00132F4E">
              <w:rPr>
                <w:rFonts w:ascii="Times New Roman" w:hAnsi="Times New Roman" w:cs="Times New Roman"/>
                <w:bCs/>
              </w:rPr>
              <w:t xml:space="preserve"> To mitigate this, the plan would be </w:t>
            </w:r>
            <w:r w:rsidR="00132F4E" w:rsidRPr="00132F4E">
              <w:rPr>
                <w:rFonts w:ascii="Times New Roman" w:hAnsi="Times New Roman" w:cs="Times New Roman"/>
                <w:bCs/>
              </w:rPr>
              <w:t xml:space="preserve">to buy our own paper for printing of books </w:t>
            </w:r>
            <w:r w:rsidR="00132F4E">
              <w:rPr>
                <w:rFonts w:ascii="Times New Roman" w:hAnsi="Times New Roman" w:cs="Times New Roman"/>
                <w:bCs/>
              </w:rPr>
              <w:t>as well as</w:t>
            </w:r>
            <w:r w:rsidR="00132F4E" w:rsidRPr="00132F4E">
              <w:rPr>
                <w:rFonts w:ascii="Times New Roman" w:hAnsi="Times New Roman" w:cs="Times New Roman"/>
                <w:bCs/>
              </w:rPr>
              <w:t xml:space="preserve"> reassess the content based on market demand (LFPS)</w:t>
            </w:r>
            <w:r w:rsidR="00132F4E">
              <w:rPr>
                <w:rFonts w:ascii="Times New Roman" w:hAnsi="Times New Roman" w:cs="Times New Roman"/>
                <w:bCs/>
              </w:rPr>
              <w:t>.</w:t>
            </w:r>
          </w:p>
        </w:tc>
      </w:tr>
      <w:tr w:rsidR="005D0BEE" w:rsidRPr="00B1042B" w14:paraId="494C14E0" w14:textId="77777777" w:rsidTr="5AFF17D0">
        <w:tc>
          <w:tcPr>
            <w:tcW w:w="9350" w:type="dxa"/>
            <w:gridSpan w:val="2"/>
          </w:tcPr>
          <w:p w14:paraId="6A5AD9B5" w14:textId="77777777" w:rsidR="005D0BEE" w:rsidRDefault="005D0BEE" w:rsidP="00F54FC5">
            <w:pPr>
              <w:jc w:val="both"/>
              <w:rPr>
                <w:rFonts w:ascii="Times New Roman" w:hAnsi="Times New Roman" w:cs="Times New Roman"/>
                <w:b/>
                <w:bCs/>
              </w:rPr>
            </w:pPr>
            <w:r>
              <w:rPr>
                <w:rFonts w:ascii="Times New Roman" w:hAnsi="Times New Roman" w:cs="Times New Roman"/>
                <w:b/>
                <w:bCs/>
              </w:rPr>
              <w:t>Sustainability</w:t>
            </w:r>
          </w:p>
          <w:p w14:paraId="3A5EEF0A" w14:textId="77777777" w:rsidR="004048E5" w:rsidRDefault="004048E5" w:rsidP="00F54FC5">
            <w:pPr>
              <w:jc w:val="both"/>
              <w:rPr>
                <w:rFonts w:ascii="Times New Roman" w:hAnsi="Times New Roman" w:cs="Times New Roman"/>
                <w:bCs/>
              </w:rPr>
            </w:pPr>
          </w:p>
          <w:p w14:paraId="670516E4" w14:textId="6B0EF9C2" w:rsidR="004048E5" w:rsidRPr="004048E5" w:rsidRDefault="00AD0AB6" w:rsidP="00F54FC5">
            <w:pPr>
              <w:pStyle w:val="Header"/>
              <w:tabs>
                <w:tab w:val="clear" w:pos="4680"/>
                <w:tab w:val="clear" w:pos="9360"/>
              </w:tabs>
              <w:jc w:val="both"/>
              <w:rPr>
                <w:rFonts w:ascii="Times New Roman" w:hAnsi="Times New Roman" w:cs="Times New Roman"/>
                <w:bCs/>
              </w:rPr>
            </w:pPr>
            <w:r>
              <w:rPr>
                <w:rFonts w:ascii="Times New Roman" w:hAnsi="Times New Roman" w:cs="Times New Roman"/>
                <w:bCs/>
              </w:rPr>
              <w:t>TCF’s Publishing House is part of its future strategy to create alternative forms of revenue to reduce its reli</w:t>
            </w:r>
            <w:r w:rsidR="00954A7F">
              <w:rPr>
                <w:rFonts w:ascii="Times New Roman" w:hAnsi="Times New Roman" w:cs="Times New Roman"/>
                <w:bCs/>
              </w:rPr>
              <w:t>ance on donations and grants. In</w:t>
            </w:r>
            <w:r>
              <w:rPr>
                <w:rFonts w:ascii="Times New Roman" w:hAnsi="Times New Roman" w:cs="Times New Roman"/>
                <w:bCs/>
              </w:rPr>
              <w:t xml:space="preserve"> its initial stages, </w:t>
            </w:r>
            <w:r w:rsidRPr="00AD0AB6">
              <w:rPr>
                <w:rFonts w:ascii="Times New Roman" w:hAnsi="Times New Roman" w:cs="Times New Roman"/>
                <w:bCs/>
              </w:rPr>
              <w:t xml:space="preserve">TCF </w:t>
            </w:r>
            <w:r>
              <w:rPr>
                <w:rFonts w:ascii="Times New Roman" w:hAnsi="Times New Roman" w:cs="Times New Roman"/>
                <w:bCs/>
              </w:rPr>
              <w:t>is relying</w:t>
            </w:r>
            <w:r w:rsidRPr="00AD0AB6">
              <w:rPr>
                <w:rFonts w:ascii="Times New Roman" w:hAnsi="Times New Roman" w:cs="Times New Roman"/>
                <w:bCs/>
              </w:rPr>
              <w:t xml:space="preserve"> on funding from grants till it is able to create a scalable program that has established results to make it a financially self-sustaining enterprise.</w:t>
            </w:r>
          </w:p>
        </w:tc>
      </w:tr>
      <w:tr w:rsidR="005D0BEE" w:rsidRPr="00B1042B" w14:paraId="0A01B7FA" w14:textId="77777777" w:rsidTr="5AFF17D0">
        <w:tc>
          <w:tcPr>
            <w:tcW w:w="9350" w:type="dxa"/>
            <w:gridSpan w:val="2"/>
          </w:tcPr>
          <w:p w14:paraId="06C9AC5F" w14:textId="77777777" w:rsidR="005D0BEE" w:rsidRDefault="005D0BEE" w:rsidP="00F54FC5">
            <w:pPr>
              <w:jc w:val="both"/>
              <w:rPr>
                <w:rFonts w:ascii="Times New Roman" w:hAnsi="Times New Roman" w:cs="Times New Roman"/>
                <w:b/>
                <w:bCs/>
              </w:rPr>
            </w:pPr>
            <w:r>
              <w:rPr>
                <w:rFonts w:ascii="Times New Roman" w:hAnsi="Times New Roman" w:cs="Times New Roman"/>
                <w:b/>
                <w:bCs/>
              </w:rPr>
              <w:t>Scalability/Replicability</w:t>
            </w:r>
          </w:p>
          <w:p w14:paraId="01E66792" w14:textId="77777777" w:rsidR="004048E5" w:rsidRDefault="004048E5" w:rsidP="00F54FC5">
            <w:pPr>
              <w:jc w:val="both"/>
              <w:rPr>
                <w:rFonts w:ascii="Times New Roman" w:hAnsi="Times New Roman" w:cs="Times New Roman"/>
                <w:bCs/>
              </w:rPr>
            </w:pPr>
          </w:p>
          <w:p w14:paraId="7F200235" w14:textId="1D691198" w:rsidR="004048E5" w:rsidRPr="004048E5" w:rsidRDefault="00132F4E" w:rsidP="00F54FC5">
            <w:pPr>
              <w:pStyle w:val="Header"/>
              <w:tabs>
                <w:tab w:val="clear" w:pos="4680"/>
                <w:tab w:val="clear" w:pos="9360"/>
              </w:tabs>
              <w:jc w:val="both"/>
              <w:rPr>
                <w:rFonts w:ascii="Times New Roman" w:hAnsi="Times New Roman" w:cs="Times New Roman"/>
                <w:bCs/>
              </w:rPr>
            </w:pPr>
            <w:r>
              <w:rPr>
                <w:rFonts w:ascii="Times New Roman" w:hAnsi="Times New Roman" w:cs="Times New Roman"/>
                <w:bCs/>
              </w:rPr>
              <w:t>N/A</w:t>
            </w:r>
          </w:p>
        </w:tc>
      </w:tr>
      <w:tr w:rsidR="00655EB8" w:rsidRPr="00B1042B" w14:paraId="05D45BA4" w14:textId="77777777" w:rsidTr="5AFF17D0">
        <w:tc>
          <w:tcPr>
            <w:tcW w:w="9350" w:type="dxa"/>
            <w:gridSpan w:val="2"/>
          </w:tcPr>
          <w:p w14:paraId="7EFB9AA7" w14:textId="77777777" w:rsidR="00B1042B" w:rsidRPr="00B1042B" w:rsidRDefault="00401406" w:rsidP="00F54FC5">
            <w:pPr>
              <w:jc w:val="both"/>
              <w:rPr>
                <w:rFonts w:ascii="Times New Roman" w:hAnsi="Times New Roman" w:cs="Times New Roman"/>
              </w:rPr>
            </w:pPr>
            <w:r w:rsidRPr="00B1042B">
              <w:rPr>
                <w:rFonts w:ascii="Times New Roman" w:hAnsi="Times New Roman" w:cs="Times New Roman"/>
                <w:b/>
                <w:bCs/>
              </w:rPr>
              <w:t>Project Budget</w:t>
            </w:r>
            <w:r w:rsidR="00837B89" w:rsidRPr="00B1042B">
              <w:rPr>
                <w:rFonts w:ascii="Times New Roman" w:hAnsi="Times New Roman" w:cs="Times New Roman"/>
                <w:b/>
                <w:bCs/>
              </w:rPr>
              <w:t>*</w:t>
            </w:r>
            <w:r w:rsidR="00BC743D" w:rsidRPr="00B1042B">
              <w:rPr>
                <w:rFonts w:ascii="Times New Roman" w:hAnsi="Times New Roman" w:cs="Times New Roman"/>
                <w:b/>
                <w:bCs/>
              </w:rPr>
              <w:t xml:space="preserve">: </w:t>
            </w:r>
          </w:p>
          <w:p w14:paraId="1568F8A6" w14:textId="77777777" w:rsidR="00BC743D" w:rsidRPr="00B1042B" w:rsidRDefault="00B1042B" w:rsidP="00F54FC5">
            <w:pPr>
              <w:jc w:val="both"/>
              <w:rPr>
                <w:rFonts w:ascii="Times New Roman" w:hAnsi="Times New Roman" w:cs="Times New Roman"/>
                <w:b/>
                <w:bCs/>
                <w:i/>
              </w:rPr>
            </w:pPr>
            <w:r w:rsidRPr="00B1042B">
              <w:rPr>
                <w:rFonts w:ascii="Times New Roman" w:hAnsi="Times New Roman" w:cs="Times New Roman"/>
                <w:i/>
              </w:rPr>
              <w:t>-</w:t>
            </w:r>
            <w:r w:rsidR="00615EFD" w:rsidRPr="00B1042B">
              <w:rPr>
                <w:rFonts w:ascii="Times New Roman" w:hAnsi="Times New Roman" w:cs="Times New Roman"/>
                <w:i/>
              </w:rPr>
              <w:t>A</w:t>
            </w:r>
            <w:r w:rsidR="0094734A" w:rsidRPr="00B1042B">
              <w:rPr>
                <w:rFonts w:ascii="Times New Roman" w:hAnsi="Times New Roman" w:cs="Times New Roman"/>
                <w:i/>
              </w:rPr>
              <w:t>dd</w:t>
            </w:r>
            <w:r w:rsidR="00837B89" w:rsidRPr="00B1042B">
              <w:rPr>
                <w:rFonts w:ascii="Times New Roman" w:hAnsi="Times New Roman" w:cs="Times New Roman"/>
                <w:i/>
              </w:rPr>
              <w:t xml:space="preserve"> more ce</w:t>
            </w:r>
            <w:r w:rsidR="00615EFD" w:rsidRPr="00B1042B">
              <w:rPr>
                <w:rFonts w:ascii="Times New Roman" w:hAnsi="Times New Roman" w:cs="Times New Roman"/>
                <w:i/>
              </w:rPr>
              <w:t>lls if you want to show it year-</w:t>
            </w:r>
            <w:r w:rsidR="00837B89" w:rsidRPr="00B1042B">
              <w:rPr>
                <w:rFonts w:ascii="Times New Roman" w:hAnsi="Times New Roman" w:cs="Times New Roman"/>
                <w:i/>
              </w:rPr>
              <w:t>wise or if you</w:t>
            </w:r>
            <w:r w:rsidRPr="00B1042B">
              <w:rPr>
                <w:rFonts w:ascii="Times New Roman" w:hAnsi="Times New Roman" w:cs="Times New Roman"/>
                <w:i/>
              </w:rPr>
              <w:t xml:space="preserve"> want to add more expense heads</w:t>
            </w:r>
          </w:p>
          <w:p w14:paraId="7717B512" w14:textId="77777777" w:rsidR="00401406" w:rsidRDefault="00401406" w:rsidP="00F54FC5">
            <w:pPr>
              <w:jc w:val="both"/>
              <w:rPr>
                <w:rFonts w:ascii="Times New Roman" w:hAnsi="Times New Roman" w:cs="Times New Roman"/>
                <w:bCs/>
                <w:i/>
              </w:rPr>
            </w:pPr>
            <w:r w:rsidRPr="00B1042B">
              <w:rPr>
                <w:rFonts w:ascii="Times New Roman" w:hAnsi="Times New Roman" w:cs="Times New Roman"/>
                <w:bCs/>
                <w:i/>
              </w:rPr>
              <w:t>-Please get project budget approved by finance before submitting</w:t>
            </w:r>
          </w:p>
          <w:p w14:paraId="638A594A" w14:textId="77777777" w:rsidR="000A598E" w:rsidRPr="00B1042B" w:rsidRDefault="000A598E" w:rsidP="00F54FC5">
            <w:pPr>
              <w:jc w:val="both"/>
              <w:rPr>
                <w:rFonts w:ascii="Times New Roman" w:hAnsi="Times New Roman" w:cs="Times New Roman"/>
                <w:bCs/>
                <w:i/>
              </w:rPr>
            </w:pPr>
          </w:p>
          <w:tbl>
            <w:tblPr>
              <w:tblStyle w:val="TableGrid"/>
              <w:tblW w:w="9124" w:type="dxa"/>
              <w:tblLook w:val="04A0" w:firstRow="1" w:lastRow="0" w:firstColumn="1" w:lastColumn="0" w:noHBand="0" w:noVBand="1"/>
            </w:tblPr>
            <w:tblGrid>
              <w:gridCol w:w="2704"/>
              <w:gridCol w:w="1928"/>
              <w:gridCol w:w="2370"/>
              <w:gridCol w:w="2122"/>
            </w:tblGrid>
            <w:tr w:rsidR="000A598E" w:rsidRPr="00B1042B" w14:paraId="52EC10AB" w14:textId="77777777" w:rsidTr="00C3177F">
              <w:tc>
                <w:tcPr>
                  <w:tcW w:w="2794" w:type="dxa"/>
                  <w:shd w:val="clear" w:color="auto" w:fill="E7E6E6" w:themeFill="background2"/>
                </w:tcPr>
                <w:p w14:paraId="4D905F7F" w14:textId="77777777" w:rsidR="000A598E" w:rsidRPr="00B1042B" w:rsidRDefault="000A598E" w:rsidP="00F54FC5">
                  <w:pPr>
                    <w:jc w:val="both"/>
                    <w:rPr>
                      <w:rFonts w:ascii="Times New Roman" w:hAnsi="Times New Roman" w:cs="Times New Roman"/>
                      <w:b/>
                      <w:bCs/>
                    </w:rPr>
                  </w:pPr>
                  <w:r w:rsidRPr="00B1042B">
                    <w:rPr>
                      <w:rFonts w:ascii="Times New Roman" w:hAnsi="Times New Roman" w:cs="Times New Roman"/>
                      <w:b/>
                      <w:bCs/>
                    </w:rPr>
                    <w:t>Expense Head</w:t>
                  </w:r>
                </w:p>
              </w:tc>
              <w:tc>
                <w:tcPr>
                  <w:tcW w:w="1988" w:type="dxa"/>
                  <w:shd w:val="clear" w:color="auto" w:fill="E7E6E6" w:themeFill="background2"/>
                </w:tcPr>
                <w:p w14:paraId="36AC6F64" w14:textId="77777777" w:rsidR="000A598E" w:rsidRPr="00B1042B" w:rsidRDefault="000A598E" w:rsidP="00F54FC5">
                  <w:pPr>
                    <w:jc w:val="both"/>
                    <w:rPr>
                      <w:rFonts w:ascii="Times New Roman" w:hAnsi="Times New Roman" w:cs="Times New Roman"/>
                      <w:b/>
                      <w:bCs/>
                    </w:rPr>
                  </w:pPr>
                  <w:r w:rsidRPr="00B1042B">
                    <w:rPr>
                      <w:rFonts w:ascii="Times New Roman" w:hAnsi="Times New Roman" w:cs="Times New Roman"/>
                      <w:b/>
                      <w:bCs/>
                    </w:rPr>
                    <w:t>Amount (PKR)</w:t>
                  </w:r>
                </w:p>
              </w:tc>
              <w:tc>
                <w:tcPr>
                  <w:tcW w:w="2431" w:type="dxa"/>
                  <w:shd w:val="clear" w:color="auto" w:fill="E7E6E6" w:themeFill="background2"/>
                </w:tcPr>
                <w:p w14:paraId="103A2A85" w14:textId="77777777" w:rsidR="000A598E" w:rsidRPr="00B1042B" w:rsidRDefault="000A598E" w:rsidP="00F54FC5">
                  <w:pPr>
                    <w:jc w:val="both"/>
                    <w:rPr>
                      <w:rFonts w:ascii="Times New Roman" w:hAnsi="Times New Roman" w:cs="Times New Roman"/>
                      <w:b/>
                      <w:bCs/>
                    </w:rPr>
                  </w:pPr>
                  <w:r>
                    <w:rPr>
                      <w:rFonts w:ascii="Times New Roman" w:hAnsi="Times New Roman" w:cs="Times New Roman"/>
                      <w:b/>
                      <w:bCs/>
                    </w:rPr>
                    <w:t>Description</w:t>
                  </w:r>
                </w:p>
              </w:tc>
              <w:tc>
                <w:tcPr>
                  <w:tcW w:w="1911" w:type="dxa"/>
                  <w:shd w:val="clear" w:color="auto" w:fill="E7E6E6" w:themeFill="background2"/>
                </w:tcPr>
                <w:p w14:paraId="227DE5F8" w14:textId="77777777" w:rsidR="000A598E" w:rsidRDefault="000A598E" w:rsidP="00F54FC5">
                  <w:pPr>
                    <w:jc w:val="both"/>
                    <w:rPr>
                      <w:rFonts w:ascii="Times New Roman" w:hAnsi="Times New Roman" w:cs="Times New Roman"/>
                      <w:b/>
                      <w:bCs/>
                    </w:rPr>
                  </w:pPr>
                  <w:r>
                    <w:rPr>
                      <w:rFonts w:ascii="Times New Roman" w:hAnsi="Times New Roman" w:cs="Times New Roman"/>
                      <w:b/>
                      <w:bCs/>
                    </w:rPr>
                    <w:t>Assumptions</w:t>
                  </w:r>
                </w:p>
              </w:tc>
            </w:tr>
            <w:tr w:rsidR="000A598E" w:rsidRPr="00B1042B" w14:paraId="728F54F0" w14:textId="77777777" w:rsidTr="000A598E">
              <w:tc>
                <w:tcPr>
                  <w:tcW w:w="2794" w:type="dxa"/>
                </w:tcPr>
                <w:p w14:paraId="45484517" w14:textId="77777777" w:rsidR="000A598E" w:rsidRPr="00B1042B" w:rsidRDefault="000A598E" w:rsidP="00F54FC5">
                  <w:pPr>
                    <w:jc w:val="both"/>
                    <w:rPr>
                      <w:rFonts w:ascii="Times New Roman" w:hAnsi="Times New Roman" w:cs="Times New Roman"/>
                    </w:rPr>
                  </w:pPr>
                  <w:r>
                    <w:rPr>
                      <w:rFonts w:ascii="Times New Roman" w:hAnsi="Times New Roman" w:cs="Times New Roman"/>
                    </w:rPr>
                    <w:t>Salaries and other benefits</w:t>
                  </w:r>
                </w:p>
              </w:tc>
              <w:tc>
                <w:tcPr>
                  <w:tcW w:w="1988" w:type="dxa"/>
                </w:tcPr>
                <w:p w14:paraId="008F5C73" w14:textId="3C65F9DB" w:rsidR="000A598E" w:rsidRPr="00B1042B" w:rsidRDefault="009F26C2" w:rsidP="00F54FC5">
                  <w:pPr>
                    <w:spacing w:line="259" w:lineRule="auto"/>
                    <w:jc w:val="both"/>
                    <w:rPr>
                      <w:rFonts w:ascii="Times New Roman" w:hAnsi="Times New Roman" w:cs="Times New Roman"/>
                      <w:color w:val="000000" w:themeColor="text1"/>
                    </w:rPr>
                  </w:pPr>
                  <w:r>
                    <w:rPr>
                      <w:rFonts w:ascii="Times New Roman" w:hAnsi="Times New Roman" w:cs="Times New Roman"/>
                      <w:color w:val="000000" w:themeColor="text1"/>
                    </w:rPr>
                    <w:t>8,390,158</w:t>
                  </w:r>
                </w:p>
              </w:tc>
              <w:tc>
                <w:tcPr>
                  <w:tcW w:w="2431" w:type="dxa"/>
                </w:tcPr>
                <w:p w14:paraId="16DA5A22" w14:textId="4ADD7767" w:rsidR="000A598E" w:rsidRPr="00B1042B" w:rsidRDefault="009F26C2" w:rsidP="00F54FC5">
                  <w:pPr>
                    <w:jc w:val="both"/>
                    <w:rPr>
                      <w:rFonts w:ascii="Times New Roman" w:hAnsi="Times New Roman" w:cs="Times New Roman"/>
                    </w:rPr>
                  </w:pPr>
                  <w:r>
                    <w:rPr>
                      <w:rFonts w:ascii="Times New Roman" w:hAnsi="Times New Roman" w:cs="Times New Roman"/>
                    </w:rPr>
                    <w:t xml:space="preserve">Program Team salaries; </w:t>
                  </w:r>
                  <w:r w:rsidR="000A598E">
                    <w:rPr>
                      <w:rFonts w:ascii="Times New Roman" w:hAnsi="Times New Roman" w:cs="Times New Roman"/>
                    </w:rPr>
                    <w:t>Staff training and development expenses, meeting arrangements and refreshments</w:t>
                  </w:r>
                </w:p>
              </w:tc>
              <w:tc>
                <w:tcPr>
                  <w:tcW w:w="1911" w:type="dxa"/>
                </w:tcPr>
                <w:p w14:paraId="4914A62D" w14:textId="77777777" w:rsidR="000A598E" w:rsidRDefault="000D1B5B" w:rsidP="00F54FC5">
                  <w:pPr>
                    <w:pStyle w:val="ListParagraph"/>
                    <w:numPr>
                      <w:ilvl w:val="0"/>
                      <w:numId w:val="24"/>
                    </w:numPr>
                    <w:jc w:val="both"/>
                    <w:rPr>
                      <w:rFonts w:ascii="Times New Roman" w:hAnsi="Times New Roman" w:cs="Times New Roman"/>
                    </w:rPr>
                  </w:pPr>
                  <w:r>
                    <w:rPr>
                      <w:rFonts w:ascii="Times New Roman" w:hAnsi="Times New Roman" w:cs="Times New Roman"/>
                    </w:rPr>
                    <w:t>Team Salaries</w:t>
                  </w:r>
                </w:p>
                <w:p w14:paraId="6104070D" w14:textId="1CE8A0CD" w:rsidR="000D1B5B" w:rsidRPr="00A26EDA" w:rsidRDefault="000D1B5B" w:rsidP="00F54FC5">
                  <w:pPr>
                    <w:pStyle w:val="ListParagraph"/>
                    <w:numPr>
                      <w:ilvl w:val="0"/>
                      <w:numId w:val="24"/>
                    </w:numPr>
                    <w:jc w:val="both"/>
                    <w:rPr>
                      <w:rFonts w:ascii="Times New Roman" w:hAnsi="Times New Roman" w:cs="Times New Roman"/>
                    </w:rPr>
                  </w:pPr>
                  <w:r>
                    <w:rPr>
                      <w:rFonts w:ascii="Times New Roman" w:hAnsi="Times New Roman" w:cs="Times New Roman"/>
                    </w:rPr>
                    <w:t>Staff Development &amp; Recreation</w:t>
                  </w:r>
                </w:p>
              </w:tc>
            </w:tr>
            <w:tr w:rsidR="000A598E" w:rsidRPr="00B1042B" w14:paraId="46DE7779" w14:textId="77777777" w:rsidTr="000A598E">
              <w:trPr>
                <w:trHeight w:val="58"/>
              </w:trPr>
              <w:tc>
                <w:tcPr>
                  <w:tcW w:w="2794" w:type="dxa"/>
                </w:tcPr>
                <w:p w14:paraId="7FBA6582" w14:textId="77777777" w:rsidR="000A598E" w:rsidRPr="00B1042B" w:rsidRDefault="000A598E" w:rsidP="00F54FC5">
                  <w:pPr>
                    <w:jc w:val="both"/>
                    <w:rPr>
                      <w:rFonts w:ascii="Times New Roman" w:hAnsi="Times New Roman" w:cs="Times New Roman"/>
                    </w:rPr>
                  </w:pPr>
                  <w:r>
                    <w:rPr>
                      <w:rFonts w:ascii="Times New Roman" w:hAnsi="Times New Roman" w:cs="Times New Roman"/>
                    </w:rPr>
                    <w:t>Marketing</w:t>
                  </w:r>
                </w:p>
              </w:tc>
              <w:tc>
                <w:tcPr>
                  <w:tcW w:w="1988" w:type="dxa"/>
                </w:tcPr>
                <w:p w14:paraId="2CD522D7" w14:textId="77777777" w:rsidR="000A598E" w:rsidRPr="00B1042B" w:rsidRDefault="000A598E" w:rsidP="00F54FC5">
                  <w:pPr>
                    <w:jc w:val="both"/>
                    <w:rPr>
                      <w:rFonts w:ascii="Times New Roman" w:hAnsi="Times New Roman" w:cs="Times New Roman"/>
                      <w:color w:val="000000" w:themeColor="text1"/>
                    </w:rPr>
                  </w:pPr>
                  <w:r>
                    <w:rPr>
                      <w:rFonts w:ascii="Times New Roman" w:hAnsi="Times New Roman" w:cs="Times New Roman"/>
                      <w:color w:val="000000" w:themeColor="text1"/>
                    </w:rPr>
                    <w:t>430,000</w:t>
                  </w:r>
                </w:p>
              </w:tc>
              <w:tc>
                <w:tcPr>
                  <w:tcW w:w="2431" w:type="dxa"/>
                </w:tcPr>
                <w:p w14:paraId="07A65A44" w14:textId="77777777" w:rsidR="000A598E" w:rsidRPr="00B1042B" w:rsidRDefault="000A598E" w:rsidP="00F54FC5">
                  <w:pPr>
                    <w:jc w:val="both"/>
                    <w:rPr>
                      <w:rFonts w:ascii="Times New Roman" w:hAnsi="Times New Roman" w:cs="Times New Roman"/>
                    </w:rPr>
                  </w:pPr>
                  <w:r>
                    <w:rPr>
                      <w:rFonts w:ascii="Times New Roman" w:hAnsi="Times New Roman" w:cs="Times New Roman"/>
                    </w:rPr>
                    <w:t>Event management</w:t>
                  </w:r>
                </w:p>
              </w:tc>
              <w:tc>
                <w:tcPr>
                  <w:tcW w:w="1911" w:type="dxa"/>
                </w:tcPr>
                <w:p w14:paraId="4FD559AF" w14:textId="01D9E69D" w:rsidR="00A26EDA" w:rsidRDefault="000D1B5B" w:rsidP="000D1B5B">
                  <w:pPr>
                    <w:pStyle w:val="ListParagraph"/>
                    <w:numPr>
                      <w:ilvl w:val="0"/>
                      <w:numId w:val="25"/>
                    </w:numPr>
                    <w:jc w:val="both"/>
                    <w:rPr>
                      <w:rFonts w:ascii="Times New Roman" w:hAnsi="Times New Roman" w:cs="Times New Roman"/>
                    </w:rPr>
                  </w:pPr>
                  <w:r>
                    <w:rPr>
                      <w:rFonts w:ascii="Times New Roman" w:hAnsi="Times New Roman" w:cs="Times New Roman"/>
                    </w:rPr>
                    <w:t>Taleemi Baithaks and Participation in events like Book Fairs etc.</w:t>
                  </w:r>
                </w:p>
              </w:tc>
            </w:tr>
            <w:tr w:rsidR="000A598E" w:rsidRPr="00B1042B" w14:paraId="0846FF56" w14:textId="77777777" w:rsidTr="000A598E">
              <w:tc>
                <w:tcPr>
                  <w:tcW w:w="2794" w:type="dxa"/>
                </w:tcPr>
                <w:p w14:paraId="5F9A422F" w14:textId="77777777" w:rsidR="000A598E" w:rsidRPr="00B1042B" w:rsidRDefault="000A598E" w:rsidP="00F54FC5">
                  <w:pPr>
                    <w:jc w:val="both"/>
                    <w:rPr>
                      <w:rFonts w:ascii="Times New Roman" w:hAnsi="Times New Roman" w:cs="Times New Roman"/>
                    </w:rPr>
                  </w:pPr>
                  <w:r>
                    <w:rPr>
                      <w:rFonts w:ascii="Times New Roman" w:hAnsi="Times New Roman" w:cs="Times New Roman"/>
                    </w:rPr>
                    <w:t>Vehicle running and maintenance</w:t>
                  </w:r>
                </w:p>
              </w:tc>
              <w:tc>
                <w:tcPr>
                  <w:tcW w:w="1988" w:type="dxa"/>
                </w:tcPr>
                <w:p w14:paraId="3BE9EE20" w14:textId="77777777" w:rsidR="000A598E" w:rsidRPr="00B1042B" w:rsidRDefault="000A598E" w:rsidP="00F54FC5">
                  <w:pPr>
                    <w:jc w:val="both"/>
                    <w:rPr>
                      <w:rFonts w:ascii="Times New Roman" w:hAnsi="Times New Roman" w:cs="Times New Roman"/>
                      <w:color w:val="000000" w:themeColor="text1"/>
                    </w:rPr>
                  </w:pPr>
                  <w:r>
                    <w:rPr>
                      <w:rFonts w:ascii="Times New Roman" w:hAnsi="Times New Roman" w:cs="Times New Roman"/>
                      <w:color w:val="000000" w:themeColor="text1"/>
                    </w:rPr>
                    <w:t>14,400</w:t>
                  </w:r>
                </w:p>
              </w:tc>
              <w:tc>
                <w:tcPr>
                  <w:tcW w:w="2431" w:type="dxa"/>
                </w:tcPr>
                <w:p w14:paraId="18610E6E" w14:textId="77777777" w:rsidR="000A598E" w:rsidRPr="00B1042B" w:rsidRDefault="000A598E" w:rsidP="00F54FC5">
                  <w:pPr>
                    <w:jc w:val="both"/>
                    <w:rPr>
                      <w:rFonts w:ascii="Times New Roman" w:hAnsi="Times New Roman" w:cs="Times New Roman"/>
                    </w:rPr>
                  </w:pPr>
                  <w:r>
                    <w:rPr>
                      <w:rFonts w:ascii="Times New Roman" w:hAnsi="Times New Roman" w:cs="Times New Roman"/>
                    </w:rPr>
                    <w:t>Car parking and toll tax for office vehicles</w:t>
                  </w:r>
                </w:p>
              </w:tc>
              <w:tc>
                <w:tcPr>
                  <w:tcW w:w="1911" w:type="dxa"/>
                </w:tcPr>
                <w:p w14:paraId="5E734C67" w14:textId="77777777" w:rsidR="000A598E" w:rsidRPr="00A26EDA" w:rsidRDefault="000A598E" w:rsidP="00F54FC5">
                  <w:pPr>
                    <w:pStyle w:val="ListParagraph"/>
                    <w:jc w:val="both"/>
                    <w:rPr>
                      <w:rFonts w:ascii="Times New Roman" w:hAnsi="Times New Roman" w:cs="Times New Roman"/>
                    </w:rPr>
                  </w:pPr>
                </w:p>
              </w:tc>
            </w:tr>
            <w:tr w:rsidR="000A598E" w:rsidRPr="00B1042B" w14:paraId="1315D4F4" w14:textId="77777777" w:rsidTr="000A598E">
              <w:tc>
                <w:tcPr>
                  <w:tcW w:w="2794" w:type="dxa"/>
                </w:tcPr>
                <w:p w14:paraId="26BE39A5" w14:textId="77777777" w:rsidR="000A598E" w:rsidRPr="00B1042B" w:rsidRDefault="000A598E" w:rsidP="00F54FC5">
                  <w:pPr>
                    <w:jc w:val="both"/>
                    <w:rPr>
                      <w:rFonts w:ascii="Times New Roman" w:hAnsi="Times New Roman" w:cs="Times New Roman"/>
                    </w:rPr>
                  </w:pPr>
                  <w:r>
                    <w:rPr>
                      <w:rFonts w:ascii="Times New Roman" w:hAnsi="Times New Roman" w:cs="Times New Roman"/>
                    </w:rPr>
                    <w:t>Travelling and conveyance</w:t>
                  </w:r>
                </w:p>
              </w:tc>
              <w:tc>
                <w:tcPr>
                  <w:tcW w:w="1988" w:type="dxa"/>
                </w:tcPr>
                <w:p w14:paraId="6AB639A5" w14:textId="01C8DC72" w:rsidR="000A598E" w:rsidRPr="00B1042B" w:rsidRDefault="00E50DE9" w:rsidP="00F54FC5">
                  <w:pPr>
                    <w:jc w:val="both"/>
                    <w:rPr>
                      <w:rFonts w:ascii="Times New Roman" w:hAnsi="Times New Roman" w:cs="Times New Roman"/>
                      <w:color w:val="000000" w:themeColor="text1"/>
                    </w:rPr>
                  </w:pPr>
                  <w:r>
                    <w:rPr>
                      <w:rFonts w:ascii="Times New Roman" w:hAnsi="Times New Roman" w:cs="Times New Roman"/>
                      <w:color w:val="000000" w:themeColor="text1"/>
                    </w:rPr>
                    <w:t>519,500</w:t>
                  </w:r>
                </w:p>
              </w:tc>
              <w:tc>
                <w:tcPr>
                  <w:tcW w:w="2431" w:type="dxa"/>
                </w:tcPr>
                <w:p w14:paraId="6BCE4C73" w14:textId="77777777" w:rsidR="000A598E" w:rsidRPr="00B1042B" w:rsidRDefault="000A598E" w:rsidP="00F54FC5">
                  <w:pPr>
                    <w:jc w:val="both"/>
                    <w:rPr>
                      <w:rFonts w:ascii="Times New Roman" w:hAnsi="Times New Roman" w:cs="Times New Roman"/>
                    </w:rPr>
                  </w:pPr>
                  <w:r>
                    <w:rPr>
                      <w:rFonts w:ascii="Times New Roman" w:hAnsi="Times New Roman" w:cs="Times New Roman"/>
                    </w:rPr>
                    <w:t>Travel (bus, train, and road), lodging, food</w:t>
                  </w:r>
                </w:p>
              </w:tc>
              <w:tc>
                <w:tcPr>
                  <w:tcW w:w="1911" w:type="dxa"/>
                </w:tcPr>
                <w:p w14:paraId="18872151" w14:textId="2526487E" w:rsidR="00A26EDA" w:rsidRPr="00A26EDA" w:rsidRDefault="00E50DE9" w:rsidP="00F54FC5">
                  <w:pPr>
                    <w:pStyle w:val="ListParagraph"/>
                    <w:numPr>
                      <w:ilvl w:val="0"/>
                      <w:numId w:val="27"/>
                    </w:numPr>
                    <w:jc w:val="both"/>
                    <w:rPr>
                      <w:rFonts w:ascii="Times New Roman" w:hAnsi="Times New Roman" w:cs="Times New Roman"/>
                    </w:rPr>
                  </w:pPr>
                  <w:r>
                    <w:rPr>
                      <w:rFonts w:ascii="Times New Roman" w:hAnsi="Times New Roman" w:cs="Times New Roman"/>
                    </w:rPr>
                    <w:t xml:space="preserve">Traveling/ Boarding &amp; Lodging for </w:t>
                  </w:r>
                  <w:r w:rsidR="000D1B5B">
                    <w:rPr>
                      <w:rFonts w:ascii="Times New Roman" w:hAnsi="Times New Roman" w:cs="Times New Roman"/>
                    </w:rPr>
                    <w:t>sales visits/ coordination</w:t>
                  </w:r>
                </w:p>
              </w:tc>
            </w:tr>
            <w:tr w:rsidR="000A598E" w:rsidRPr="00B1042B" w14:paraId="33C86EA0" w14:textId="77777777" w:rsidTr="000A598E">
              <w:tc>
                <w:tcPr>
                  <w:tcW w:w="2794" w:type="dxa"/>
                </w:tcPr>
                <w:p w14:paraId="479754C7" w14:textId="77777777" w:rsidR="000A598E" w:rsidRPr="00B1042B" w:rsidRDefault="000A598E" w:rsidP="00F54FC5">
                  <w:pPr>
                    <w:jc w:val="both"/>
                    <w:rPr>
                      <w:rFonts w:ascii="Times New Roman" w:hAnsi="Times New Roman" w:cs="Times New Roman"/>
                    </w:rPr>
                  </w:pPr>
                  <w:r>
                    <w:rPr>
                      <w:rFonts w:ascii="Times New Roman" w:hAnsi="Times New Roman" w:cs="Times New Roman"/>
                    </w:rPr>
                    <w:lastRenderedPageBreak/>
                    <w:t>Communication</w:t>
                  </w:r>
                </w:p>
              </w:tc>
              <w:tc>
                <w:tcPr>
                  <w:tcW w:w="1988" w:type="dxa"/>
                </w:tcPr>
                <w:p w14:paraId="139C42B8" w14:textId="6608FC61" w:rsidR="000A598E" w:rsidRPr="00B1042B" w:rsidRDefault="00E50DE9" w:rsidP="00F54FC5">
                  <w:pPr>
                    <w:jc w:val="both"/>
                    <w:rPr>
                      <w:rFonts w:ascii="Times New Roman" w:hAnsi="Times New Roman" w:cs="Times New Roman"/>
                      <w:color w:val="000000"/>
                    </w:rPr>
                  </w:pPr>
                  <w:r>
                    <w:rPr>
                      <w:rFonts w:ascii="Times New Roman" w:hAnsi="Times New Roman" w:cs="Times New Roman"/>
                      <w:color w:val="000000"/>
                    </w:rPr>
                    <w:t>417</w:t>
                  </w:r>
                  <w:r w:rsidR="000A598E">
                    <w:rPr>
                      <w:rFonts w:ascii="Times New Roman" w:hAnsi="Times New Roman" w:cs="Times New Roman"/>
                      <w:color w:val="000000"/>
                    </w:rPr>
                    <w:t>,</w:t>
                  </w:r>
                  <w:r>
                    <w:rPr>
                      <w:rFonts w:ascii="Times New Roman" w:hAnsi="Times New Roman" w:cs="Times New Roman"/>
                      <w:color w:val="000000"/>
                    </w:rPr>
                    <w:t>6</w:t>
                  </w:r>
                  <w:r w:rsidR="000A598E">
                    <w:rPr>
                      <w:rFonts w:ascii="Times New Roman" w:hAnsi="Times New Roman" w:cs="Times New Roman"/>
                      <w:color w:val="000000"/>
                    </w:rPr>
                    <w:t>00</w:t>
                  </w:r>
                </w:p>
              </w:tc>
              <w:tc>
                <w:tcPr>
                  <w:tcW w:w="2431" w:type="dxa"/>
                </w:tcPr>
                <w:p w14:paraId="6CB839F3" w14:textId="741F3398" w:rsidR="000A598E" w:rsidRPr="00B1042B" w:rsidRDefault="000A598E" w:rsidP="00F54FC5">
                  <w:pPr>
                    <w:jc w:val="both"/>
                    <w:rPr>
                      <w:rFonts w:ascii="Times New Roman" w:hAnsi="Times New Roman" w:cs="Times New Roman"/>
                    </w:rPr>
                  </w:pPr>
                  <w:r>
                    <w:rPr>
                      <w:rFonts w:ascii="Times New Roman" w:hAnsi="Times New Roman" w:cs="Times New Roman"/>
                    </w:rPr>
                    <w:t>Courier charges</w:t>
                  </w:r>
                  <w:r w:rsidR="00E50DE9">
                    <w:rPr>
                      <w:rFonts w:ascii="Times New Roman" w:hAnsi="Times New Roman" w:cs="Times New Roman"/>
                    </w:rPr>
                    <w:t xml:space="preserve"> &amp; Communication expense</w:t>
                  </w:r>
                </w:p>
              </w:tc>
              <w:tc>
                <w:tcPr>
                  <w:tcW w:w="1911" w:type="dxa"/>
                </w:tcPr>
                <w:p w14:paraId="72940673" w14:textId="585F5BE8" w:rsidR="000A598E" w:rsidRPr="000D1B5B" w:rsidRDefault="00E50DE9" w:rsidP="000D1B5B">
                  <w:pPr>
                    <w:pStyle w:val="ListParagraph"/>
                    <w:numPr>
                      <w:ilvl w:val="0"/>
                      <w:numId w:val="27"/>
                    </w:numPr>
                    <w:jc w:val="both"/>
                    <w:rPr>
                      <w:rFonts w:ascii="Times New Roman" w:hAnsi="Times New Roman" w:cs="Times New Roman"/>
                    </w:rPr>
                  </w:pPr>
                  <w:r w:rsidRPr="000D1B5B">
                    <w:rPr>
                      <w:rFonts w:ascii="Times New Roman" w:hAnsi="Times New Roman" w:cs="Times New Roman"/>
                    </w:rPr>
                    <w:t>Delivery of books and mobile cards for field team</w:t>
                  </w:r>
                </w:p>
              </w:tc>
            </w:tr>
            <w:tr w:rsidR="000A598E" w:rsidRPr="00B1042B" w14:paraId="4EB971F2" w14:textId="77777777" w:rsidTr="000A598E">
              <w:tc>
                <w:tcPr>
                  <w:tcW w:w="2794" w:type="dxa"/>
                </w:tcPr>
                <w:p w14:paraId="2B48CBEA" w14:textId="77777777" w:rsidR="000A598E" w:rsidRPr="00B1042B" w:rsidRDefault="000A598E" w:rsidP="00F54FC5">
                  <w:pPr>
                    <w:jc w:val="both"/>
                    <w:rPr>
                      <w:rFonts w:ascii="Times New Roman" w:hAnsi="Times New Roman" w:cs="Times New Roman"/>
                    </w:rPr>
                  </w:pPr>
                  <w:r>
                    <w:rPr>
                      <w:rFonts w:ascii="Times New Roman" w:hAnsi="Times New Roman" w:cs="Times New Roman"/>
                    </w:rPr>
                    <w:t>Printing and stationery</w:t>
                  </w:r>
                </w:p>
              </w:tc>
              <w:tc>
                <w:tcPr>
                  <w:tcW w:w="1988" w:type="dxa"/>
                </w:tcPr>
                <w:p w14:paraId="22C3970B" w14:textId="77777777" w:rsidR="000A598E" w:rsidRPr="00B1042B" w:rsidRDefault="000A598E" w:rsidP="00F54FC5">
                  <w:pPr>
                    <w:jc w:val="both"/>
                    <w:rPr>
                      <w:rFonts w:ascii="Times New Roman" w:hAnsi="Times New Roman" w:cs="Times New Roman"/>
                      <w:color w:val="000000"/>
                    </w:rPr>
                  </w:pPr>
                  <w:r>
                    <w:rPr>
                      <w:rFonts w:ascii="Times New Roman" w:hAnsi="Times New Roman" w:cs="Times New Roman"/>
                      <w:color w:val="000000"/>
                    </w:rPr>
                    <w:t>148,000</w:t>
                  </w:r>
                </w:p>
              </w:tc>
              <w:tc>
                <w:tcPr>
                  <w:tcW w:w="2431" w:type="dxa"/>
                </w:tcPr>
                <w:p w14:paraId="44863BF7" w14:textId="77777777" w:rsidR="000A598E" w:rsidRPr="00B1042B" w:rsidRDefault="000A598E" w:rsidP="00F54FC5">
                  <w:pPr>
                    <w:jc w:val="both"/>
                    <w:rPr>
                      <w:rFonts w:ascii="Times New Roman" w:hAnsi="Times New Roman" w:cs="Times New Roman"/>
                    </w:rPr>
                  </w:pPr>
                  <w:r>
                    <w:rPr>
                      <w:rFonts w:ascii="Times New Roman" w:hAnsi="Times New Roman" w:cs="Times New Roman"/>
                    </w:rPr>
                    <w:t>Office supplies, office printing and photocopy</w:t>
                  </w:r>
                </w:p>
              </w:tc>
              <w:tc>
                <w:tcPr>
                  <w:tcW w:w="1911" w:type="dxa"/>
                </w:tcPr>
                <w:p w14:paraId="6CB74AB2" w14:textId="77777777" w:rsidR="000A598E" w:rsidRPr="00A26EDA" w:rsidRDefault="000A598E" w:rsidP="00F54FC5">
                  <w:pPr>
                    <w:pStyle w:val="Header"/>
                    <w:tabs>
                      <w:tab w:val="clear" w:pos="4680"/>
                      <w:tab w:val="clear" w:pos="9360"/>
                    </w:tabs>
                    <w:jc w:val="both"/>
                    <w:rPr>
                      <w:rFonts w:ascii="Times New Roman" w:hAnsi="Times New Roman" w:cs="Times New Roman"/>
                    </w:rPr>
                  </w:pPr>
                </w:p>
              </w:tc>
            </w:tr>
            <w:tr w:rsidR="000A598E" w:rsidRPr="00B1042B" w14:paraId="393E3F3C" w14:textId="77777777" w:rsidTr="000A598E">
              <w:tc>
                <w:tcPr>
                  <w:tcW w:w="2794" w:type="dxa"/>
                </w:tcPr>
                <w:p w14:paraId="3B551E51" w14:textId="77777777" w:rsidR="000A598E" w:rsidRDefault="000A598E" w:rsidP="00F54FC5">
                  <w:pPr>
                    <w:jc w:val="both"/>
                    <w:rPr>
                      <w:rFonts w:ascii="Times New Roman" w:hAnsi="Times New Roman" w:cs="Times New Roman"/>
                    </w:rPr>
                  </w:pPr>
                  <w:r>
                    <w:rPr>
                      <w:rFonts w:ascii="Times New Roman" w:hAnsi="Times New Roman" w:cs="Times New Roman"/>
                    </w:rPr>
                    <w:t>Other expenses</w:t>
                  </w:r>
                </w:p>
              </w:tc>
              <w:tc>
                <w:tcPr>
                  <w:tcW w:w="1988" w:type="dxa"/>
                </w:tcPr>
                <w:p w14:paraId="4B78D541" w14:textId="4883BBCA" w:rsidR="000A598E" w:rsidRPr="00B1042B" w:rsidRDefault="000A598E" w:rsidP="00F54FC5">
                  <w:pPr>
                    <w:jc w:val="both"/>
                    <w:rPr>
                      <w:rFonts w:ascii="Times New Roman" w:hAnsi="Times New Roman" w:cs="Times New Roman"/>
                      <w:color w:val="000000"/>
                    </w:rPr>
                  </w:pPr>
                  <w:r>
                    <w:rPr>
                      <w:rFonts w:ascii="Times New Roman" w:hAnsi="Times New Roman" w:cs="Times New Roman"/>
                      <w:color w:val="000000"/>
                    </w:rPr>
                    <w:t>381,680</w:t>
                  </w:r>
                </w:p>
              </w:tc>
              <w:tc>
                <w:tcPr>
                  <w:tcW w:w="2431" w:type="dxa"/>
                </w:tcPr>
                <w:p w14:paraId="7599F18E" w14:textId="77777777" w:rsidR="000A598E" w:rsidRPr="00B1042B" w:rsidRDefault="000A598E" w:rsidP="00F54FC5">
                  <w:pPr>
                    <w:jc w:val="both"/>
                    <w:rPr>
                      <w:rFonts w:ascii="Times New Roman" w:hAnsi="Times New Roman" w:cs="Times New Roman"/>
                    </w:rPr>
                  </w:pPr>
                  <w:r>
                    <w:rPr>
                      <w:rFonts w:ascii="Times New Roman" w:hAnsi="Times New Roman" w:cs="Times New Roman"/>
                    </w:rPr>
                    <w:t>Advertising and publicity, office subscriptions, miscellaneous, computer repair and maintenance</w:t>
                  </w:r>
                </w:p>
              </w:tc>
              <w:tc>
                <w:tcPr>
                  <w:tcW w:w="1911" w:type="dxa"/>
                </w:tcPr>
                <w:p w14:paraId="59643629" w14:textId="5C4729BE" w:rsidR="00732594" w:rsidRDefault="00E50DE9" w:rsidP="00F54FC5">
                  <w:pPr>
                    <w:pStyle w:val="ListParagraph"/>
                    <w:numPr>
                      <w:ilvl w:val="0"/>
                      <w:numId w:val="28"/>
                    </w:numPr>
                    <w:jc w:val="both"/>
                    <w:rPr>
                      <w:rFonts w:ascii="Times New Roman" w:hAnsi="Times New Roman" w:cs="Times New Roman"/>
                    </w:rPr>
                  </w:pPr>
                  <w:r>
                    <w:rPr>
                      <w:rFonts w:ascii="Times New Roman" w:hAnsi="Times New Roman" w:cs="Times New Roman"/>
                    </w:rPr>
                    <w:t>Advertising</w:t>
                  </w:r>
                </w:p>
                <w:p w14:paraId="31194128" w14:textId="53D1004B" w:rsidR="00E50DE9" w:rsidRPr="00732594" w:rsidRDefault="00E50DE9" w:rsidP="00F54FC5">
                  <w:pPr>
                    <w:pStyle w:val="ListParagraph"/>
                    <w:numPr>
                      <w:ilvl w:val="0"/>
                      <w:numId w:val="28"/>
                    </w:numPr>
                    <w:jc w:val="both"/>
                    <w:rPr>
                      <w:rFonts w:ascii="Times New Roman" w:hAnsi="Times New Roman" w:cs="Times New Roman"/>
                    </w:rPr>
                  </w:pPr>
                  <w:r>
                    <w:rPr>
                      <w:rFonts w:ascii="Times New Roman" w:hAnsi="Times New Roman" w:cs="Times New Roman"/>
                    </w:rPr>
                    <w:t>Publicity</w:t>
                  </w:r>
                </w:p>
                <w:p w14:paraId="747EA2F3" w14:textId="20EBE3C3" w:rsidR="00732594" w:rsidRPr="00732594" w:rsidRDefault="00732594" w:rsidP="00F54FC5">
                  <w:pPr>
                    <w:pStyle w:val="ListParagraph"/>
                    <w:numPr>
                      <w:ilvl w:val="0"/>
                      <w:numId w:val="28"/>
                    </w:numPr>
                    <w:jc w:val="both"/>
                    <w:rPr>
                      <w:rFonts w:ascii="Times New Roman" w:hAnsi="Times New Roman" w:cs="Times New Roman"/>
                    </w:rPr>
                  </w:pPr>
                  <w:r w:rsidRPr="00732594">
                    <w:rPr>
                      <w:rFonts w:ascii="Times New Roman" w:hAnsi="Times New Roman" w:cs="Times New Roman"/>
                    </w:rPr>
                    <w:t xml:space="preserve">Digital orientation pack </w:t>
                  </w:r>
                  <w:r w:rsidR="00E50DE9">
                    <w:rPr>
                      <w:rFonts w:ascii="Times New Roman" w:hAnsi="Times New Roman" w:cs="Times New Roman"/>
                    </w:rPr>
                    <w:t>etc.</w:t>
                  </w:r>
                </w:p>
              </w:tc>
            </w:tr>
            <w:tr w:rsidR="000A598E" w:rsidRPr="00B1042B" w14:paraId="17903ACC" w14:textId="77777777" w:rsidTr="000A598E">
              <w:tc>
                <w:tcPr>
                  <w:tcW w:w="2794" w:type="dxa"/>
                </w:tcPr>
                <w:p w14:paraId="240CBD7C" w14:textId="77777777" w:rsidR="000A598E" w:rsidRDefault="000A598E" w:rsidP="00F54FC5">
                  <w:pPr>
                    <w:jc w:val="both"/>
                    <w:rPr>
                      <w:rFonts w:ascii="Times New Roman" w:hAnsi="Times New Roman" w:cs="Times New Roman"/>
                    </w:rPr>
                  </w:pPr>
                  <w:r>
                    <w:rPr>
                      <w:rFonts w:ascii="Times New Roman" w:hAnsi="Times New Roman" w:cs="Times New Roman"/>
                    </w:rPr>
                    <w:t>Books, copies, uniforms and other school supplies</w:t>
                  </w:r>
                </w:p>
              </w:tc>
              <w:tc>
                <w:tcPr>
                  <w:tcW w:w="1988" w:type="dxa"/>
                </w:tcPr>
                <w:p w14:paraId="17CE0BFA" w14:textId="77777777" w:rsidR="000A598E" w:rsidRDefault="000A598E" w:rsidP="00F54FC5">
                  <w:pPr>
                    <w:jc w:val="both"/>
                    <w:rPr>
                      <w:rFonts w:ascii="Times New Roman" w:hAnsi="Times New Roman" w:cs="Times New Roman"/>
                      <w:color w:val="000000"/>
                    </w:rPr>
                  </w:pPr>
                  <w:r>
                    <w:rPr>
                      <w:rFonts w:ascii="Times New Roman" w:hAnsi="Times New Roman" w:cs="Times New Roman"/>
                      <w:color w:val="000000"/>
                    </w:rPr>
                    <w:t>22,202,400</w:t>
                  </w:r>
                </w:p>
              </w:tc>
              <w:tc>
                <w:tcPr>
                  <w:tcW w:w="2431" w:type="dxa"/>
                </w:tcPr>
                <w:p w14:paraId="56AE25B3" w14:textId="77777777" w:rsidR="000A598E" w:rsidRPr="00B1042B" w:rsidRDefault="000A598E" w:rsidP="00F54FC5">
                  <w:pPr>
                    <w:jc w:val="both"/>
                    <w:rPr>
                      <w:rFonts w:ascii="Times New Roman" w:hAnsi="Times New Roman" w:cs="Times New Roman"/>
                    </w:rPr>
                  </w:pPr>
                  <w:r>
                    <w:rPr>
                      <w:rFonts w:ascii="Times New Roman" w:hAnsi="Times New Roman" w:cs="Times New Roman"/>
                    </w:rPr>
                    <w:t>School supplies – text books</w:t>
                  </w:r>
                </w:p>
              </w:tc>
              <w:tc>
                <w:tcPr>
                  <w:tcW w:w="1911" w:type="dxa"/>
                </w:tcPr>
                <w:p w14:paraId="71E9207C" w14:textId="77777777" w:rsidR="000A598E" w:rsidRDefault="000A598E" w:rsidP="00F54FC5">
                  <w:pPr>
                    <w:jc w:val="both"/>
                    <w:rPr>
                      <w:rFonts w:ascii="Times New Roman" w:hAnsi="Times New Roman" w:cs="Times New Roman"/>
                    </w:rPr>
                  </w:pPr>
                </w:p>
              </w:tc>
            </w:tr>
            <w:tr w:rsidR="000A598E" w:rsidRPr="00B1042B" w14:paraId="7AA86FB2" w14:textId="77777777" w:rsidTr="00C3177F">
              <w:tc>
                <w:tcPr>
                  <w:tcW w:w="2794" w:type="dxa"/>
                  <w:shd w:val="clear" w:color="auto" w:fill="E7E6E6" w:themeFill="background2"/>
                </w:tcPr>
                <w:p w14:paraId="132C606E" w14:textId="77777777" w:rsidR="000A598E" w:rsidRPr="00B1042B" w:rsidRDefault="000A598E" w:rsidP="00F54FC5">
                  <w:pPr>
                    <w:jc w:val="both"/>
                    <w:rPr>
                      <w:rFonts w:ascii="Times New Roman" w:hAnsi="Times New Roman" w:cs="Times New Roman"/>
                      <w:b/>
                      <w:bCs/>
                    </w:rPr>
                  </w:pPr>
                  <w:r w:rsidRPr="00B1042B">
                    <w:rPr>
                      <w:rFonts w:ascii="Times New Roman" w:hAnsi="Times New Roman" w:cs="Times New Roman"/>
                      <w:b/>
                      <w:bCs/>
                    </w:rPr>
                    <w:t xml:space="preserve">Total </w:t>
                  </w:r>
                </w:p>
              </w:tc>
              <w:tc>
                <w:tcPr>
                  <w:tcW w:w="1988" w:type="dxa"/>
                  <w:shd w:val="clear" w:color="auto" w:fill="E7E6E6" w:themeFill="background2"/>
                </w:tcPr>
                <w:p w14:paraId="287C17E8" w14:textId="6E694446" w:rsidR="000A598E" w:rsidRPr="00B1042B" w:rsidRDefault="009F26C2" w:rsidP="009F26C2">
                  <w:pPr>
                    <w:jc w:val="both"/>
                    <w:rPr>
                      <w:rFonts w:ascii="Times New Roman" w:hAnsi="Times New Roman" w:cs="Times New Roman"/>
                      <w:b/>
                      <w:bCs/>
                      <w:color w:val="000000" w:themeColor="text1"/>
                    </w:rPr>
                  </w:pPr>
                  <w:r>
                    <w:rPr>
                      <w:rFonts w:ascii="Times New Roman" w:hAnsi="Times New Roman" w:cs="Times New Roman"/>
                      <w:b/>
                      <w:bCs/>
                      <w:color w:val="000000" w:themeColor="text1"/>
                    </w:rPr>
                    <w:t>3</w:t>
                  </w:r>
                  <w:r w:rsidR="00E50DE9">
                    <w:rPr>
                      <w:rFonts w:ascii="Times New Roman" w:hAnsi="Times New Roman" w:cs="Times New Roman"/>
                      <w:b/>
                      <w:bCs/>
                      <w:color w:val="000000" w:themeColor="text1"/>
                    </w:rPr>
                    <w:t>2</w:t>
                  </w:r>
                  <w:r w:rsidR="000A598E">
                    <w:rPr>
                      <w:rFonts w:ascii="Times New Roman" w:hAnsi="Times New Roman" w:cs="Times New Roman"/>
                      <w:b/>
                      <w:bCs/>
                      <w:color w:val="000000" w:themeColor="text1"/>
                    </w:rPr>
                    <w:t>,</w:t>
                  </w:r>
                  <w:r>
                    <w:rPr>
                      <w:rFonts w:ascii="Times New Roman" w:hAnsi="Times New Roman" w:cs="Times New Roman"/>
                      <w:b/>
                      <w:bCs/>
                      <w:color w:val="000000" w:themeColor="text1"/>
                    </w:rPr>
                    <w:t>5</w:t>
                  </w:r>
                  <w:r w:rsidR="00E50DE9">
                    <w:rPr>
                      <w:rFonts w:ascii="Times New Roman" w:hAnsi="Times New Roman" w:cs="Times New Roman"/>
                      <w:b/>
                      <w:bCs/>
                      <w:color w:val="000000" w:themeColor="text1"/>
                    </w:rPr>
                    <w:t>03</w:t>
                  </w:r>
                  <w:r w:rsidR="000A598E">
                    <w:rPr>
                      <w:rFonts w:ascii="Times New Roman" w:hAnsi="Times New Roman" w:cs="Times New Roman"/>
                      <w:b/>
                      <w:bCs/>
                      <w:color w:val="000000" w:themeColor="text1"/>
                    </w:rPr>
                    <w:t>,</w:t>
                  </w:r>
                  <w:r w:rsidR="00E50DE9">
                    <w:rPr>
                      <w:rFonts w:ascii="Times New Roman" w:hAnsi="Times New Roman" w:cs="Times New Roman"/>
                      <w:b/>
                      <w:bCs/>
                      <w:color w:val="000000" w:themeColor="text1"/>
                    </w:rPr>
                    <w:t>738</w:t>
                  </w:r>
                </w:p>
              </w:tc>
              <w:tc>
                <w:tcPr>
                  <w:tcW w:w="2431" w:type="dxa"/>
                  <w:shd w:val="clear" w:color="auto" w:fill="E7E6E6" w:themeFill="background2"/>
                </w:tcPr>
                <w:p w14:paraId="3BADDEBF" w14:textId="77777777" w:rsidR="000A598E" w:rsidRPr="00B1042B" w:rsidRDefault="000A598E" w:rsidP="00F54FC5">
                  <w:pPr>
                    <w:jc w:val="both"/>
                    <w:rPr>
                      <w:rFonts w:ascii="Times New Roman" w:hAnsi="Times New Roman" w:cs="Times New Roman"/>
                    </w:rPr>
                  </w:pPr>
                </w:p>
              </w:tc>
              <w:tc>
                <w:tcPr>
                  <w:tcW w:w="1911" w:type="dxa"/>
                  <w:shd w:val="clear" w:color="auto" w:fill="E7E6E6" w:themeFill="background2"/>
                </w:tcPr>
                <w:p w14:paraId="18471976" w14:textId="77777777" w:rsidR="000A598E" w:rsidRPr="00B1042B" w:rsidRDefault="000A598E" w:rsidP="00F54FC5">
                  <w:pPr>
                    <w:jc w:val="both"/>
                    <w:rPr>
                      <w:rFonts w:ascii="Times New Roman" w:hAnsi="Times New Roman" w:cs="Times New Roman"/>
                    </w:rPr>
                  </w:pPr>
                </w:p>
              </w:tc>
            </w:tr>
          </w:tbl>
          <w:p w14:paraId="2AD209D5" w14:textId="77777777" w:rsidR="000A598E" w:rsidRDefault="000A598E" w:rsidP="00F54FC5">
            <w:pPr>
              <w:jc w:val="both"/>
              <w:rPr>
                <w:rFonts w:ascii="Times New Roman" w:hAnsi="Times New Roman" w:cs="Times New Roman"/>
              </w:rPr>
            </w:pPr>
          </w:p>
          <w:p w14:paraId="56D0081E" w14:textId="77777777" w:rsidR="00655EB8" w:rsidRPr="00B1042B" w:rsidRDefault="00837B89" w:rsidP="00F54FC5">
            <w:pPr>
              <w:jc w:val="both"/>
              <w:rPr>
                <w:rFonts w:ascii="Times New Roman" w:hAnsi="Times New Roman" w:cs="Times New Roman"/>
              </w:rPr>
            </w:pPr>
            <w:r w:rsidRPr="00B1042B">
              <w:rPr>
                <w:rFonts w:ascii="Times New Roman" w:hAnsi="Times New Roman" w:cs="Times New Roman"/>
              </w:rPr>
              <w:t>*Detailed budget to be provided at the time of proposal depending on grantor’s requirement</w:t>
            </w:r>
          </w:p>
        </w:tc>
      </w:tr>
      <w:tr w:rsidR="00BC743D" w:rsidRPr="00B1042B" w14:paraId="2330E704" w14:textId="77777777" w:rsidTr="5AFF17D0">
        <w:tc>
          <w:tcPr>
            <w:tcW w:w="9350" w:type="dxa"/>
            <w:gridSpan w:val="2"/>
          </w:tcPr>
          <w:p w14:paraId="3ECC55E8" w14:textId="77777777" w:rsidR="00B1042B" w:rsidRPr="00B1042B" w:rsidRDefault="2BA671F4" w:rsidP="00F54FC5">
            <w:pPr>
              <w:jc w:val="both"/>
              <w:rPr>
                <w:rFonts w:ascii="Times New Roman" w:hAnsi="Times New Roman" w:cs="Times New Roman"/>
                <w:bCs/>
              </w:rPr>
            </w:pPr>
            <w:r w:rsidRPr="00B1042B">
              <w:rPr>
                <w:rFonts w:ascii="Times New Roman" w:hAnsi="Times New Roman" w:cs="Times New Roman"/>
                <w:b/>
                <w:bCs/>
              </w:rPr>
              <w:lastRenderedPageBreak/>
              <w:t xml:space="preserve">How much of this is already funded? </w:t>
            </w:r>
          </w:p>
          <w:p w14:paraId="40086904" w14:textId="77777777" w:rsidR="0094734A" w:rsidRDefault="00B1042B" w:rsidP="00F54FC5">
            <w:pPr>
              <w:jc w:val="both"/>
              <w:rPr>
                <w:rFonts w:ascii="Times New Roman" w:hAnsi="Times New Roman" w:cs="Times New Roman"/>
                <w:bCs/>
                <w:i/>
              </w:rPr>
            </w:pPr>
            <w:r w:rsidRPr="00B1042B">
              <w:rPr>
                <w:rFonts w:ascii="Times New Roman" w:hAnsi="Times New Roman" w:cs="Times New Roman"/>
                <w:bCs/>
                <w:i/>
              </w:rPr>
              <w:t>-</w:t>
            </w:r>
            <w:r w:rsidR="00615EFD" w:rsidRPr="00B1042B">
              <w:rPr>
                <w:rFonts w:ascii="Times New Roman" w:hAnsi="Times New Roman" w:cs="Times New Roman"/>
                <w:bCs/>
                <w:i/>
              </w:rPr>
              <w:t>A</w:t>
            </w:r>
            <w:r w:rsidR="2BA671F4" w:rsidRPr="00B1042B">
              <w:rPr>
                <w:rFonts w:ascii="Times New Roman" w:hAnsi="Times New Roman" w:cs="Times New Roman"/>
                <w:bCs/>
                <w:i/>
              </w:rPr>
              <w:t>dd more cells if required</w:t>
            </w:r>
          </w:p>
          <w:p w14:paraId="1DB1A016" w14:textId="77777777" w:rsidR="000A598E" w:rsidRPr="00B1042B" w:rsidRDefault="000A598E" w:rsidP="00F54FC5">
            <w:pPr>
              <w:jc w:val="both"/>
              <w:rPr>
                <w:rFonts w:ascii="Times New Roman" w:hAnsi="Times New Roman" w:cs="Times New Roman"/>
                <w:b/>
                <w:bCs/>
                <w:i/>
              </w:rPr>
            </w:pPr>
          </w:p>
          <w:tbl>
            <w:tblPr>
              <w:tblStyle w:val="TableGrid"/>
              <w:tblW w:w="0" w:type="auto"/>
              <w:tblLook w:val="04A0" w:firstRow="1" w:lastRow="0" w:firstColumn="1" w:lastColumn="0" w:noHBand="0" w:noVBand="1"/>
            </w:tblPr>
            <w:tblGrid>
              <w:gridCol w:w="2281"/>
              <w:gridCol w:w="2281"/>
              <w:gridCol w:w="2281"/>
              <w:gridCol w:w="2281"/>
            </w:tblGrid>
            <w:tr w:rsidR="0094734A" w:rsidRPr="00B1042B" w14:paraId="3E2234B5" w14:textId="77777777" w:rsidTr="00C3177F">
              <w:tc>
                <w:tcPr>
                  <w:tcW w:w="2281" w:type="dxa"/>
                </w:tcPr>
                <w:p w14:paraId="42573978" w14:textId="77777777" w:rsidR="0094734A" w:rsidRPr="00B1042B" w:rsidRDefault="0094734A" w:rsidP="00F54FC5">
                  <w:pPr>
                    <w:jc w:val="both"/>
                    <w:rPr>
                      <w:rFonts w:ascii="Times New Roman" w:hAnsi="Times New Roman" w:cs="Times New Roman"/>
                    </w:rPr>
                  </w:pPr>
                </w:p>
              </w:tc>
              <w:tc>
                <w:tcPr>
                  <w:tcW w:w="2281" w:type="dxa"/>
                  <w:shd w:val="clear" w:color="auto" w:fill="E7E6E6" w:themeFill="background2"/>
                </w:tcPr>
                <w:p w14:paraId="27448364" w14:textId="77777777" w:rsidR="0094734A" w:rsidRPr="00C3177F" w:rsidRDefault="009928AB" w:rsidP="00F54FC5">
                  <w:pPr>
                    <w:jc w:val="both"/>
                    <w:rPr>
                      <w:rFonts w:ascii="Times New Roman" w:hAnsi="Times New Roman" w:cs="Times New Roman"/>
                      <w:b/>
                      <w:color w:val="000000" w:themeColor="text1"/>
                    </w:rPr>
                  </w:pPr>
                  <w:r w:rsidRPr="00C3177F">
                    <w:rPr>
                      <w:rFonts w:ascii="Times New Roman" w:hAnsi="Times New Roman" w:cs="Times New Roman"/>
                      <w:b/>
                      <w:color w:val="000000" w:themeColor="text1"/>
                    </w:rPr>
                    <w:t>Donor 1</w:t>
                  </w:r>
                </w:p>
              </w:tc>
              <w:tc>
                <w:tcPr>
                  <w:tcW w:w="2281" w:type="dxa"/>
                  <w:shd w:val="clear" w:color="auto" w:fill="E7E6E6" w:themeFill="background2"/>
                </w:tcPr>
                <w:p w14:paraId="0A716228" w14:textId="77777777" w:rsidR="0094734A" w:rsidRPr="00C3177F" w:rsidRDefault="009928AB" w:rsidP="00F54FC5">
                  <w:pPr>
                    <w:jc w:val="both"/>
                    <w:rPr>
                      <w:rFonts w:ascii="Times New Roman" w:hAnsi="Times New Roman" w:cs="Times New Roman"/>
                      <w:b/>
                      <w:bCs/>
                    </w:rPr>
                  </w:pPr>
                  <w:r w:rsidRPr="00C3177F">
                    <w:rPr>
                      <w:rFonts w:ascii="Times New Roman" w:hAnsi="Times New Roman" w:cs="Times New Roman"/>
                      <w:b/>
                    </w:rPr>
                    <w:t>Donor 2</w:t>
                  </w:r>
                </w:p>
              </w:tc>
              <w:tc>
                <w:tcPr>
                  <w:tcW w:w="2281" w:type="dxa"/>
                  <w:shd w:val="clear" w:color="auto" w:fill="E7E6E6" w:themeFill="background2"/>
                </w:tcPr>
                <w:p w14:paraId="3ACF4F4E" w14:textId="77777777" w:rsidR="0094734A" w:rsidRPr="00C3177F" w:rsidRDefault="009928AB" w:rsidP="00F54FC5">
                  <w:pPr>
                    <w:jc w:val="both"/>
                    <w:rPr>
                      <w:rFonts w:ascii="Times New Roman" w:hAnsi="Times New Roman" w:cs="Times New Roman"/>
                      <w:b/>
                    </w:rPr>
                  </w:pPr>
                  <w:r w:rsidRPr="00C3177F">
                    <w:rPr>
                      <w:rFonts w:ascii="Times New Roman" w:hAnsi="Times New Roman" w:cs="Times New Roman"/>
                      <w:b/>
                    </w:rPr>
                    <w:t>Other Donors</w:t>
                  </w:r>
                </w:p>
              </w:tc>
            </w:tr>
            <w:tr w:rsidR="0094734A" w:rsidRPr="00B1042B" w14:paraId="146E1B3D" w14:textId="77777777" w:rsidTr="00C3177F">
              <w:tc>
                <w:tcPr>
                  <w:tcW w:w="2281" w:type="dxa"/>
                  <w:shd w:val="clear" w:color="auto" w:fill="E7E6E6" w:themeFill="background2"/>
                </w:tcPr>
                <w:p w14:paraId="414CE7A2" w14:textId="77777777" w:rsidR="0094734A" w:rsidRPr="00B1042B" w:rsidRDefault="0094734A" w:rsidP="00F54FC5">
                  <w:pPr>
                    <w:jc w:val="both"/>
                    <w:rPr>
                      <w:rFonts w:ascii="Times New Roman" w:hAnsi="Times New Roman" w:cs="Times New Roman"/>
                    </w:rPr>
                  </w:pPr>
                  <w:r w:rsidRPr="00B1042B">
                    <w:rPr>
                      <w:rFonts w:ascii="Times New Roman" w:hAnsi="Times New Roman" w:cs="Times New Roman"/>
                    </w:rPr>
                    <w:t xml:space="preserve">Capital </w:t>
                  </w:r>
                  <w:r w:rsidR="00401406" w:rsidRPr="00B1042B">
                    <w:rPr>
                      <w:rFonts w:ascii="Times New Roman" w:hAnsi="Times New Roman" w:cs="Times New Roman"/>
                    </w:rPr>
                    <w:t>Costs</w:t>
                  </w:r>
                </w:p>
              </w:tc>
              <w:tc>
                <w:tcPr>
                  <w:tcW w:w="2281" w:type="dxa"/>
                </w:tcPr>
                <w:p w14:paraId="3E5F1090"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600B2E91"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28064ABE"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r>
            <w:tr w:rsidR="0094734A" w:rsidRPr="00B1042B" w14:paraId="08CDCF9A" w14:textId="77777777" w:rsidTr="00C3177F">
              <w:tc>
                <w:tcPr>
                  <w:tcW w:w="2281" w:type="dxa"/>
                  <w:shd w:val="clear" w:color="auto" w:fill="E7E6E6" w:themeFill="background2"/>
                </w:tcPr>
                <w:p w14:paraId="5F17C02F" w14:textId="77777777" w:rsidR="0094734A" w:rsidRPr="00B1042B" w:rsidRDefault="4302220E" w:rsidP="00F54FC5">
                  <w:pPr>
                    <w:jc w:val="both"/>
                    <w:rPr>
                      <w:rFonts w:ascii="Times New Roman" w:hAnsi="Times New Roman" w:cs="Times New Roman"/>
                    </w:rPr>
                  </w:pPr>
                  <w:r w:rsidRPr="00B1042B">
                    <w:rPr>
                      <w:rFonts w:ascii="Times New Roman" w:hAnsi="Times New Roman" w:cs="Times New Roman"/>
                    </w:rPr>
                    <w:t xml:space="preserve">Team </w:t>
                  </w:r>
                  <w:r w:rsidR="00401406" w:rsidRPr="00B1042B">
                    <w:rPr>
                      <w:rFonts w:ascii="Times New Roman" w:hAnsi="Times New Roman" w:cs="Times New Roman"/>
                    </w:rPr>
                    <w:t>Costs (</w:t>
                  </w:r>
                  <w:r w:rsidRPr="00B1042B">
                    <w:rPr>
                      <w:rFonts w:ascii="Times New Roman" w:hAnsi="Times New Roman" w:cs="Times New Roman"/>
                    </w:rPr>
                    <w:t>HR</w:t>
                  </w:r>
                  <w:r w:rsidR="00401406" w:rsidRPr="00B1042B">
                    <w:rPr>
                      <w:rFonts w:ascii="Times New Roman" w:hAnsi="Times New Roman" w:cs="Times New Roman"/>
                    </w:rPr>
                    <w:t>)</w:t>
                  </w:r>
                </w:p>
              </w:tc>
              <w:tc>
                <w:tcPr>
                  <w:tcW w:w="2281" w:type="dxa"/>
                </w:tcPr>
                <w:p w14:paraId="2D34C0CA"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5BD4C692"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0CD2A9EE"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r>
            <w:tr w:rsidR="0094734A" w:rsidRPr="00B1042B" w14:paraId="59A3D861" w14:textId="77777777" w:rsidTr="00C3177F">
              <w:tc>
                <w:tcPr>
                  <w:tcW w:w="2281" w:type="dxa"/>
                  <w:shd w:val="clear" w:color="auto" w:fill="E7E6E6" w:themeFill="background2"/>
                </w:tcPr>
                <w:p w14:paraId="5AA20D01" w14:textId="77777777" w:rsidR="0094734A" w:rsidRPr="00B1042B" w:rsidRDefault="0094734A" w:rsidP="00F54FC5">
                  <w:pPr>
                    <w:jc w:val="both"/>
                    <w:rPr>
                      <w:rFonts w:ascii="Times New Roman" w:hAnsi="Times New Roman" w:cs="Times New Roman"/>
                    </w:rPr>
                  </w:pPr>
                  <w:r w:rsidRPr="00B1042B">
                    <w:rPr>
                      <w:rFonts w:ascii="Times New Roman" w:hAnsi="Times New Roman" w:cs="Times New Roman"/>
                    </w:rPr>
                    <w:t xml:space="preserve">Other </w:t>
                  </w:r>
                  <w:r w:rsidR="00401406" w:rsidRPr="00B1042B">
                    <w:rPr>
                      <w:rFonts w:ascii="Times New Roman" w:hAnsi="Times New Roman" w:cs="Times New Roman"/>
                    </w:rPr>
                    <w:t>Operational Costs</w:t>
                  </w:r>
                </w:p>
              </w:tc>
              <w:tc>
                <w:tcPr>
                  <w:tcW w:w="2281" w:type="dxa"/>
                </w:tcPr>
                <w:p w14:paraId="15D9B2D6"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5BAE7C8E"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c>
                <w:tcPr>
                  <w:tcW w:w="2281" w:type="dxa"/>
                </w:tcPr>
                <w:p w14:paraId="4FED31FF" w14:textId="77777777" w:rsidR="0094734A" w:rsidRPr="00B1042B" w:rsidRDefault="000A598E" w:rsidP="00F54FC5">
                  <w:pPr>
                    <w:jc w:val="both"/>
                    <w:rPr>
                      <w:rFonts w:ascii="Times New Roman" w:hAnsi="Times New Roman" w:cs="Times New Roman"/>
                    </w:rPr>
                  </w:pPr>
                  <w:r>
                    <w:rPr>
                      <w:rFonts w:ascii="Times New Roman" w:hAnsi="Times New Roman" w:cs="Times New Roman"/>
                    </w:rPr>
                    <w:t>0</w:t>
                  </w:r>
                </w:p>
              </w:tc>
            </w:tr>
            <w:tr w:rsidR="0094734A" w:rsidRPr="00B1042B" w14:paraId="66BE3B33" w14:textId="77777777" w:rsidTr="00C3177F">
              <w:tc>
                <w:tcPr>
                  <w:tcW w:w="2281" w:type="dxa"/>
                  <w:shd w:val="clear" w:color="auto" w:fill="E7E6E6" w:themeFill="background2"/>
                </w:tcPr>
                <w:p w14:paraId="7DB0EBC8" w14:textId="77777777" w:rsidR="0094734A" w:rsidRPr="00B1042B" w:rsidRDefault="0094734A" w:rsidP="00F54FC5">
                  <w:pPr>
                    <w:jc w:val="both"/>
                    <w:rPr>
                      <w:rFonts w:ascii="Times New Roman" w:hAnsi="Times New Roman" w:cs="Times New Roman"/>
                    </w:rPr>
                  </w:pPr>
                  <w:r w:rsidRPr="00B1042B">
                    <w:rPr>
                      <w:rFonts w:ascii="Times New Roman" w:hAnsi="Times New Roman" w:cs="Times New Roman"/>
                    </w:rPr>
                    <w:t>Total</w:t>
                  </w:r>
                </w:p>
              </w:tc>
              <w:tc>
                <w:tcPr>
                  <w:tcW w:w="2281" w:type="dxa"/>
                </w:tcPr>
                <w:p w14:paraId="0752631A" w14:textId="77777777" w:rsidR="0094734A" w:rsidRPr="00B1042B" w:rsidRDefault="000A598E" w:rsidP="00F54FC5">
                  <w:pPr>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2281" w:type="dxa"/>
                </w:tcPr>
                <w:p w14:paraId="7EB09144" w14:textId="77777777" w:rsidR="0094734A" w:rsidRPr="00B1042B" w:rsidRDefault="000A598E" w:rsidP="00F54FC5">
                  <w:pPr>
                    <w:jc w:val="both"/>
                    <w:rPr>
                      <w:rFonts w:ascii="Times New Roman" w:hAnsi="Times New Roman" w:cs="Times New Roman"/>
                      <w:color w:val="000000" w:themeColor="text1"/>
                    </w:rPr>
                  </w:pPr>
                  <w:r>
                    <w:rPr>
                      <w:rFonts w:ascii="Times New Roman" w:hAnsi="Times New Roman" w:cs="Times New Roman"/>
                      <w:color w:val="000000" w:themeColor="text1"/>
                    </w:rPr>
                    <w:t>0</w:t>
                  </w:r>
                </w:p>
              </w:tc>
              <w:tc>
                <w:tcPr>
                  <w:tcW w:w="2281" w:type="dxa"/>
                </w:tcPr>
                <w:p w14:paraId="56C1E014" w14:textId="77777777" w:rsidR="0094734A" w:rsidRPr="00B1042B" w:rsidRDefault="000A598E" w:rsidP="00F54FC5">
                  <w:pPr>
                    <w:jc w:val="both"/>
                    <w:rPr>
                      <w:rFonts w:ascii="Times New Roman" w:hAnsi="Times New Roman" w:cs="Times New Roman"/>
                      <w:color w:val="000000" w:themeColor="text1"/>
                    </w:rPr>
                  </w:pPr>
                  <w:r>
                    <w:rPr>
                      <w:rFonts w:ascii="Times New Roman" w:hAnsi="Times New Roman" w:cs="Times New Roman"/>
                      <w:color w:val="000000" w:themeColor="text1"/>
                    </w:rPr>
                    <w:t>0</w:t>
                  </w:r>
                </w:p>
              </w:tc>
            </w:tr>
          </w:tbl>
          <w:p w14:paraId="2AF20EDC" w14:textId="77777777" w:rsidR="00BC743D" w:rsidRPr="00B1042B" w:rsidRDefault="00BC743D" w:rsidP="00F54FC5">
            <w:pPr>
              <w:jc w:val="both"/>
              <w:rPr>
                <w:rFonts w:ascii="Times New Roman" w:hAnsi="Times New Roman" w:cs="Times New Roman"/>
              </w:rPr>
            </w:pPr>
          </w:p>
        </w:tc>
      </w:tr>
      <w:tr w:rsidR="00401406" w:rsidRPr="00B1042B" w14:paraId="5471793C" w14:textId="77777777" w:rsidTr="5AFF17D0">
        <w:tc>
          <w:tcPr>
            <w:tcW w:w="9350" w:type="dxa"/>
            <w:gridSpan w:val="2"/>
          </w:tcPr>
          <w:p w14:paraId="261B36CF" w14:textId="77777777" w:rsidR="00401406" w:rsidRPr="00B1042B" w:rsidRDefault="00401406" w:rsidP="00F54FC5">
            <w:pPr>
              <w:jc w:val="both"/>
              <w:rPr>
                <w:rFonts w:ascii="Times New Roman" w:hAnsi="Times New Roman" w:cs="Times New Roman"/>
                <w:b/>
                <w:bCs/>
              </w:rPr>
            </w:pPr>
            <w:r w:rsidRPr="00B1042B">
              <w:rPr>
                <w:rFonts w:ascii="Times New Roman" w:hAnsi="Times New Roman" w:cs="Times New Roman"/>
                <w:b/>
                <w:bCs/>
              </w:rPr>
              <w:t>Future Plans</w:t>
            </w:r>
          </w:p>
          <w:p w14:paraId="7D125912" w14:textId="77777777" w:rsidR="00401406" w:rsidRDefault="00401406" w:rsidP="00F54FC5">
            <w:pPr>
              <w:jc w:val="both"/>
              <w:rPr>
                <w:rFonts w:ascii="Times New Roman" w:hAnsi="Times New Roman" w:cs="Times New Roman"/>
                <w:bCs/>
                <w:i/>
              </w:rPr>
            </w:pPr>
            <w:r w:rsidRPr="00B1042B">
              <w:rPr>
                <w:rFonts w:ascii="Times New Roman" w:hAnsi="Times New Roman" w:cs="Times New Roman"/>
                <w:bCs/>
                <w:i/>
              </w:rPr>
              <w:t>-What are the future plans of the project</w:t>
            </w:r>
          </w:p>
          <w:p w14:paraId="43EFF862" w14:textId="77777777" w:rsidR="004048E5" w:rsidRDefault="004048E5" w:rsidP="00F54FC5">
            <w:pPr>
              <w:jc w:val="both"/>
              <w:rPr>
                <w:rFonts w:ascii="Times New Roman" w:hAnsi="Times New Roman" w:cs="Times New Roman"/>
                <w:bCs/>
              </w:rPr>
            </w:pPr>
          </w:p>
          <w:p w14:paraId="6818905B" w14:textId="77777777" w:rsidR="00C3177F" w:rsidRDefault="00832B3B" w:rsidP="00F54FC5">
            <w:pPr>
              <w:pStyle w:val="Header"/>
              <w:tabs>
                <w:tab w:val="clear" w:pos="4680"/>
                <w:tab w:val="clear" w:pos="9360"/>
              </w:tabs>
              <w:jc w:val="both"/>
              <w:rPr>
                <w:rFonts w:ascii="Times New Roman" w:hAnsi="Times New Roman" w:cs="Times New Roman"/>
                <w:bCs/>
              </w:rPr>
            </w:pPr>
            <w:r>
              <w:rPr>
                <w:rFonts w:ascii="Times New Roman" w:hAnsi="Times New Roman" w:cs="Times New Roman"/>
                <w:bCs/>
              </w:rPr>
              <w:t xml:space="preserve">For </w:t>
            </w:r>
            <w:r w:rsidR="00C3177F">
              <w:rPr>
                <w:rFonts w:ascii="Times New Roman" w:hAnsi="Times New Roman" w:cs="Times New Roman"/>
                <w:bCs/>
              </w:rPr>
              <w:t>the year 2023–24, the plan is:</w:t>
            </w:r>
          </w:p>
          <w:p w14:paraId="1166DB36" w14:textId="77777777" w:rsidR="00832B3B" w:rsidRDefault="00C3177F" w:rsidP="00F54FC5">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 xml:space="preserve">Enhancing Outreach: </w:t>
            </w:r>
            <w:r w:rsidR="00832B3B">
              <w:rPr>
                <w:rFonts w:ascii="Times New Roman" w:hAnsi="Times New Roman" w:cs="Times New Roman"/>
                <w:bCs/>
              </w:rPr>
              <w:t>Add at least 100 new low-fee private schools to be added to the Publishing House portfolio by reaching out to 36,000 low-fee private school students through TCF books</w:t>
            </w:r>
          </w:p>
          <w:p w14:paraId="31F46C87"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 xml:space="preserve">Community Development and Mobilization: </w:t>
            </w:r>
            <w:r w:rsidRPr="00C3177F">
              <w:rPr>
                <w:rFonts w:ascii="Times New Roman" w:hAnsi="Times New Roman" w:cs="Times New Roman"/>
                <w:bCs/>
              </w:rPr>
              <w:t>Create a community of likeminded people</w:t>
            </w:r>
            <w:r>
              <w:rPr>
                <w:rFonts w:ascii="Times New Roman" w:hAnsi="Times New Roman" w:cs="Times New Roman"/>
                <w:bCs/>
              </w:rPr>
              <w:t xml:space="preserve"> by hosting at least six sessions of Taleemi Baithak</w:t>
            </w:r>
          </w:p>
          <w:p w14:paraId="08F43C95"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School Retention: Retain 90% of schools/no. of beneficiaries from the preceding year</w:t>
            </w:r>
          </w:p>
          <w:p w14:paraId="1CC4C2D3"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Workflow Efficiency: Define and document 100% of processes</w:t>
            </w:r>
          </w:p>
          <w:p w14:paraId="4372CFF3"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Reuse Promotion Costs: Recover 80% of books presented for review from lost prospects via data entry and dashboard monitoring</w:t>
            </w:r>
          </w:p>
          <w:p w14:paraId="26A07911"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Sustain Printing Costs: Ensure 95% recovery of payments by securing at least 50% of the payment at time of delivery and regularly follow-up through calls, messages and visits</w:t>
            </w:r>
          </w:p>
          <w:p w14:paraId="75514834" w14:textId="5E90ABA9"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Balance Demand and Supply: Manage the inventory and ensure 90% reconciliation</w:t>
            </w:r>
            <w:r w:rsidR="009F26C2">
              <w:rPr>
                <w:rFonts w:ascii="Times New Roman" w:hAnsi="Times New Roman" w:cs="Times New Roman"/>
                <w:bCs/>
              </w:rPr>
              <w:t xml:space="preserve"> (audit related reconciliation of assets).</w:t>
            </w:r>
          </w:p>
          <w:p w14:paraId="4A4BFA96" w14:textId="77777777" w:rsidR="00C3177F" w:rsidRDefault="00C3177F" w:rsidP="00C3177F">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Care: Collect at least 90% feedback from clients and improved after sales service</w:t>
            </w:r>
            <w:r w:rsidR="00770C85">
              <w:rPr>
                <w:rFonts w:ascii="Times New Roman" w:hAnsi="Times New Roman" w:cs="Times New Roman"/>
                <w:bCs/>
              </w:rPr>
              <w:t>; Collect at least 60% feedback from lost prospects to conduct a market-need analysis</w:t>
            </w:r>
          </w:p>
          <w:p w14:paraId="285B5FA8" w14:textId="1D0438F5" w:rsidR="00832B3B" w:rsidRPr="00DC7719" w:rsidRDefault="00770C85" w:rsidP="00DC7719">
            <w:pPr>
              <w:pStyle w:val="Header"/>
              <w:numPr>
                <w:ilvl w:val="0"/>
                <w:numId w:val="30"/>
              </w:numPr>
              <w:tabs>
                <w:tab w:val="clear" w:pos="4680"/>
                <w:tab w:val="clear" w:pos="9360"/>
              </w:tabs>
              <w:jc w:val="both"/>
              <w:rPr>
                <w:rFonts w:ascii="Times New Roman" w:hAnsi="Times New Roman" w:cs="Times New Roman"/>
                <w:bCs/>
              </w:rPr>
            </w:pPr>
            <w:r>
              <w:rPr>
                <w:rFonts w:ascii="Times New Roman" w:hAnsi="Times New Roman" w:cs="Times New Roman"/>
                <w:bCs/>
              </w:rPr>
              <w:t>Growth: Ensure each staff member attends at least 1 session, training, workshop, or seminar for their professional development</w:t>
            </w:r>
          </w:p>
        </w:tc>
      </w:tr>
      <w:tr w:rsidR="009A434A" w:rsidRPr="00B1042B" w14:paraId="69F872E4" w14:textId="77777777" w:rsidTr="5AFF17D0">
        <w:tc>
          <w:tcPr>
            <w:tcW w:w="9350" w:type="dxa"/>
            <w:gridSpan w:val="2"/>
          </w:tcPr>
          <w:p w14:paraId="2044DE65" w14:textId="77777777" w:rsidR="009A434A" w:rsidRPr="00B1042B" w:rsidRDefault="009A434A" w:rsidP="00F54FC5">
            <w:pPr>
              <w:jc w:val="both"/>
              <w:rPr>
                <w:rFonts w:ascii="Times New Roman" w:hAnsi="Times New Roman" w:cs="Times New Roman"/>
                <w:b/>
                <w:bCs/>
              </w:rPr>
            </w:pPr>
            <w:r w:rsidRPr="00B1042B">
              <w:rPr>
                <w:rFonts w:ascii="Times New Roman" w:hAnsi="Times New Roman" w:cs="Times New Roman"/>
                <w:b/>
                <w:bCs/>
              </w:rPr>
              <w:t xml:space="preserve">Project </w:t>
            </w:r>
            <w:r w:rsidR="00401406" w:rsidRPr="00B1042B">
              <w:rPr>
                <w:rFonts w:ascii="Times New Roman" w:hAnsi="Times New Roman" w:cs="Times New Roman"/>
                <w:b/>
                <w:bCs/>
              </w:rPr>
              <w:t>Owner(</w:t>
            </w:r>
            <w:r w:rsidR="00B1042B" w:rsidRPr="00B1042B">
              <w:rPr>
                <w:rFonts w:ascii="Times New Roman" w:hAnsi="Times New Roman" w:cs="Times New Roman"/>
                <w:b/>
                <w:bCs/>
              </w:rPr>
              <w:t>s</w:t>
            </w:r>
            <w:r w:rsidR="00401406" w:rsidRPr="00B1042B">
              <w:rPr>
                <w:rFonts w:ascii="Times New Roman" w:hAnsi="Times New Roman" w:cs="Times New Roman"/>
                <w:b/>
                <w:bCs/>
              </w:rPr>
              <w:t>) For Sign Off:</w:t>
            </w:r>
          </w:p>
          <w:tbl>
            <w:tblPr>
              <w:tblStyle w:val="TableGrid"/>
              <w:tblW w:w="0" w:type="auto"/>
              <w:tblLook w:val="04A0" w:firstRow="1" w:lastRow="0" w:firstColumn="1" w:lastColumn="0" w:noHBand="0" w:noVBand="1"/>
            </w:tblPr>
            <w:tblGrid>
              <w:gridCol w:w="2281"/>
              <w:gridCol w:w="2281"/>
              <w:gridCol w:w="2281"/>
              <w:gridCol w:w="2281"/>
            </w:tblGrid>
            <w:tr w:rsidR="009A434A" w:rsidRPr="00B1042B" w14:paraId="43CB0CBC" w14:textId="77777777" w:rsidTr="00C3177F">
              <w:tc>
                <w:tcPr>
                  <w:tcW w:w="2281" w:type="dxa"/>
                  <w:shd w:val="clear" w:color="auto" w:fill="E7E6E6" w:themeFill="background2"/>
                </w:tcPr>
                <w:p w14:paraId="0D149C3D" w14:textId="77777777" w:rsidR="009A434A" w:rsidRPr="00B1042B" w:rsidRDefault="009A434A" w:rsidP="00F54FC5">
                  <w:pPr>
                    <w:jc w:val="both"/>
                    <w:rPr>
                      <w:rFonts w:ascii="Times New Roman" w:hAnsi="Times New Roman" w:cs="Times New Roman"/>
                      <w:b/>
                      <w:bCs/>
                    </w:rPr>
                  </w:pPr>
                  <w:r w:rsidRPr="00B1042B">
                    <w:rPr>
                      <w:rFonts w:ascii="Times New Roman" w:hAnsi="Times New Roman" w:cs="Times New Roman"/>
                      <w:b/>
                      <w:bCs/>
                    </w:rPr>
                    <w:t>Name</w:t>
                  </w:r>
                </w:p>
              </w:tc>
              <w:tc>
                <w:tcPr>
                  <w:tcW w:w="2281" w:type="dxa"/>
                  <w:shd w:val="clear" w:color="auto" w:fill="E7E6E6" w:themeFill="background2"/>
                </w:tcPr>
                <w:p w14:paraId="6ABA97F0" w14:textId="77777777" w:rsidR="009A434A" w:rsidRPr="00B1042B" w:rsidRDefault="009A434A" w:rsidP="00F54FC5">
                  <w:pPr>
                    <w:jc w:val="both"/>
                    <w:rPr>
                      <w:rFonts w:ascii="Times New Roman" w:hAnsi="Times New Roman" w:cs="Times New Roman"/>
                      <w:b/>
                      <w:bCs/>
                    </w:rPr>
                  </w:pPr>
                  <w:r w:rsidRPr="00B1042B">
                    <w:rPr>
                      <w:rFonts w:ascii="Times New Roman" w:hAnsi="Times New Roman" w:cs="Times New Roman"/>
                      <w:b/>
                      <w:bCs/>
                    </w:rPr>
                    <w:t>Department</w:t>
                  </w:r>
                </w:p>
              </w:tc>
              <w:tc>
                <w:tcPr>
                  <w:tcW w:w="2281" w:type="dxa"/>
                  <w:shd w:val="clear" w:color="auto" w:fill="E7E6E6" w:themeFill="background2"/>
                </w:tcPr>
                <w:p w14:paraId="1363D2D8" w14:textId="77777777" w:rsidR="009A434A" w:rsidRPr="00B1042B" w:rsidRDefault="009A434A" w:rsidP="00F54FC5">
                  <w:pPr>
                    <w:jc w:val="both"/>
                    <w:rPr>
                      <w:rFonts w:ascii="Times New Roman" w:hAnsi="Times New Roman" w:cs="Times New Roman"/>
                      <w:b/>
                      <w:bCs/>
                    </w:rPr>
                  </w:pPr>
                  <w:r w:rsidRPr="00B1042B">
                    <w:rPr>
                      <w:rFonts w:ascii="Times New Roman" w:hAnsi="Times New Roman" w:cs="Times New Roman"/>
                      <w:b/>
                      <w:bCs/>
                    </w:rPr>
                    <w:t>Designation</w:t>
                  </w:r>
                </w:p>
              </w:tc>
              <w:tc>
                <w:tcPr>
                  <w:tcW w:w="2281" w:type="dxa"/>
                  <w:shd w:val="clear" w:color="auto" w:fill="E7E6E6" w:themeFill="background2"/>
                </w:tcPr>
                <w:p w14:paraId="779C5739" w14:textId="77777777" w:rsidR="009A434A" w:rsidRPr="00B1042B" w:rsidRDefault="009A434A" w:rsidP="00F54FC5">
                  <w:pPr>
                    <w:jc w:val="both"/>
                    <w:rPr>
                      <w:rFonts w:ascii="Times New Roman" w:hAnsi="Times New Roman" w:cs="Times New Roman"/>
                      <w:b/>
                      <w:bCs/>
                    </w:rPr>
                  </w:pPr>
                  <w:r w:rsidRPr="00B1042B">
                    <w:rPr>
                      <w:rFonts w:ascii="Times New Roman" w:hAnsi="Times New Roman" w:cs="Times New Roman"/>
                      <w:b/>
                      <w:bCs/>
                    </w:rPr>
                    <w:t xml:space="preserve">Approval </w:t>
                  </w:r>
                  <w:r w:rsidR="00401406" w:rsidRPr="00B1042B">
                    <w:rPr>
                      <w:rFonts w:ascii="Times New Roman" w:hAnsi="Times New Roman" w:cs="Times New Roman"/>
                      <w:b/>
                      <w:bCs/>
                    </w:rPr>
                    <w:t>Status</w:t>
                  </w:r>
                </w:p>
              </w:tc>
            </w:tr>
            <w:tr w:rsidR="0010552A" w:rsidRPr="00B1042B" w14:paraId="3E0C3084" w14:textId="77777777" w:rsidTr="05C1531F">
              <w:tc>
                <w:tcPr>
                  <w:tcW w:w="2281" w:type="dxa"/>
                </w:tcPr>
                <w:p w14:paraId="5FB458D8" w14:textId="6F16699A" w:rsidR="0010552A" w:rsidRPr="00B1042B" w:rsidRDefault="0010552A" w:rsidP="0010552A">
                  <w:pPr>
                    <w:jc w:val="both"/>
                    <w:rPr>
                      <w:rFonts w:ascii="Times New Roman" w:hAnsi="Times New Roman" w:cs="Times New Roman"/>
                    </w:rPr>
                  </w:pPr>
                  <w:r>
                    <w:rPr>
                      <w:rFonts w:ascii="Times New Roman" w:hAnsi="Times New Roman" w:cs="Times New Roman"/>
                    </w:rPr>
                    <w:lastRenderedPageBreak/>
                    <w:t>Saquib Khan</w:t>
                  </w:r>
                </w:p>
              </w:tc>
              <w:tc>
                <w:tcPr>
                  <w:tcW w:w="2281" w:type="dxa"/>
                </w:tcPr>
                <w:p w14:paraId="24C13A6D" w14:textId="49DE38C6" w:rsidR="0010552A" w:rsidRPr="00B1042B" w:rsidRDefault="0010552A" w:rsidP="0010552A">
                  <w:pPr>
                    <w:jc w:val="both"/>
                    <w:rPr>
                      <w:rFonts w:ascii="Times New Roman" w:hAnsi="Times New Roman" w:cs="Times New Roman"/>
                    </w:rPr>
                  </w:pPr>
                  <w:r>
                    <w:rPr>
                      <w:rFonts w:ascii="Times New Roman" w:hAnsi="Times New Roman" w:cs="Times New Roman"/>
                    </w:rPr>
                    <w:t>Impact Interventions</w:t>
                  </w:r>
                </w:p>
              </w:tc>
              <w:tc>
                <w:tcPr>
                  <w:tcW w:w="2281" w:type="dxa"/>
                </w:tcPr>
                <w:p w14:paraId="23EB26EA" w14:textId="6D34D945" w:rsidR="0010552A" w:rsidRPr="00B1042B" w:rsidRDefault="0010552A" w:rsidP="0010552A">
                  <w:pPr>
                    <w:jc w:val="both"/>
                    <w:rPr>
                      <w:rFonts w:ascii="Times New Roman" w:hAnsi="Times New Roman" w:cs="Times New Roman"/>
                    </w:rPr>
                  </w:pPr>
                  <w:r>
                    <w:rPr>
                      <w:rFonts w:ascii="Times New Roman" w:hAnsi="Times New Roman" w:cs="Times New Roman"/>
                    </w:rPr>
                    <w:t>Sr. Manager – Publishing House</w:t>
                  </w:r>
                </w:p>
              </w:tc>
              <w:tc>
                <w:tcPr>
                  <w:tcW w:w="2281" w:type="dxa"/>
                </w:tcPr>
                <w:p w14:paraId="0F40A525" w14:textId="377DF991" w:rsidR="0010552A" w:rsidRPr="00B1042B" w:rsidRDefault="0003044E" w:rsidP="0010552A">
                  <w:pPr>
                    <w:jc w:val="both"/>
                    <w:rPr>
                      <w:rFonts w:ascii="Times New Roman" w:hAnsi="Times New Roman" w:cs="Times New Roman"/>
                      <w:b/>
                      <w:bCs/>
                    </w:rPr>
                  </w:pPr>
                  <w:r>
                    <w:rPr>
                      <w:rFonts w:ascii="Times New Roman" w:hAnsi="Times New Roman" w:cs="Times New Roman"/>
                      <w:b/>
                      <w:bCs/>
                    </w:rPr>
                    <w:t>Approved</w:t>
                  </w:r>
                </w:p>
              </w:tc>
            </w:tr>
            <w:tr w:rsidR="009A434A" w:rsidRPr="00B1042B" w14:paraId="300766B5" w14:textId="77777777" w:rsidTr="05C1531F">
              <w:tc>
                <w:tcPr>
                  <w:tcW w:w="2281" w:type="dxa"/>
                </w:tcPr>
                <w:p w14:paraId="74AE1B01" w14:textId="1F802800" w:rsidR="009A434A" w:rsidRPr="00B1042B" w:rsidRDefault="0010552A" w:rsidP="00F54FC5">
                  <w:pPr>
                    <w:jc w:val="both"/>
                    <w:rPr>
                      <w:rFonts w:ascii="Times New Roman" w:hAnsi="Times New Roman" w:cs="Times New Roman"/>
                    </w:rPr>
                  </w:pPr>
                  <w:r>
                    <w:rPr>
                      <w:rFonts w:ascii="Times New Roman" w:hAnsi="Times New Roman" w:cs="Times New Roman"/>
                    </w:rPr>
                    <w:t>Hammad Mateen</w:t>
                  </w:r>
                </w:p>
              </w:tc>
              <w:tc>
                <w:tcPr>
                  <w:tcW w:w="2281" w:type="dxa"/>
                </w:tcPr>
                <w:p w14:paraId="564EFA83" w14:textId="77777777" w:rsidR="009A434A" w:rsidRPr="00B1042B" w:rsidRDefault="00732594" w:rsidP="00F54FC5">
                  <w:pPr>
                    <w:jc w:val="both"/>
                    <w:rPr>
                      <w:rFonts w:ascii="Times New Roman" w:hAnsi="Times New Roman" w:cs="Times New Roman"/>
                    </w:rPr>
                  </w:pPr>
                  <w:r>
                    <w:rPr>
                      <w:rFonts w:ascii="Times New Roman" w:hAnsi="Times New Roman" w:cs="Times New Roman"/>
                    </w:rPr>
                    <w:t>Impact Interventions</w:t>
                  </w:r>
                </w:p>
              </w:tc>
              <w:tc>
                <w:tcPr>
                  <w:tcW w:w="2281" w:type="dxa"/>
                </w:tcPr>
                <w:p w14:paraId="2EED44E3" w14:textId="128B4C43" w:rsidR="009A434A" w:rsidRPr="00B1042B" w:rsidRDefault="0010552A" w:rsidP="00F54FC5">
                  <w:pPr>
                    <w:jc w:val="both"/>
                    <w:rPr>
                      <w:rFonts w:ascii="Times New Roman" w:hAnsi="Times New Roman" w:cs="Times New Roman"/>
                    </w:rPr>
                  </w:pPr>
                  <w:r>
                    <w:rPr>
                      <w:rFonts w:ascii="Times New Roman" w:hAnsi="Times New Roman" w:cs="Times New Roman"/>
                    </w:rPr>
                    <w:t>Head of Impact Interventions</w:t>
                  </w:r>
                </w:p>
              </w:tc>
              <w:tc>
                <w:tcPr>
                  <w:tcW w:w="2281" w:type="dxa"/>
                </w:tcPr>
                <w:p w14:paraId="5F789560" w14:textId="28AF35F7" w:rsidR="009A434A" w:rsidRPr="00B1042B" w:rsidRDefault="0003044E" w:rsidP="00F54FC5">
                  <w:pPr>
                    <w:jc w:val="both"/>
                    <w:rPr>
                      <w:rFonts w:ascii="Times New Roman" w:hAnsi="Times New Roman" w:cs="Times New Roman"/>
                      <w:b/>
                      <w:bCs/>
                    </w:rPr>
                  </w:pPr>
                  <w:r>
                    <w:rPr>
                      <w:rFonts w:ascii="Times New Roman" w:hAnsi="Times New Roman" w:cs="Times New Roman"/>
                      <w:b/>
                      <w:bCs/>
                    </w:rPr>
                    <w:t>Approved</w:t>
                  </w:r>
                </w:p>
              </w:tc>
            </w:tr>
            <w:tr w:rsidR="00732594" w:rsidRPr="00B1042B" w14:paraId="56517832" w14:textId="77777777" w:rsidTr="05C1531F">
              <w:tc>
                <w:tcPr>
                  <w:tcW w:w="2281" w:type="dxa"/>
                </w:tcPr>
                <w:p w14:paraId="26FBF7A3" w14:textId="77777777" w:rsidR="00732594" w:rsidRDefault="00732594" w:rsidP="00F54FC5">
                  <w:pPr>
                    <w:jc w:val="both"/>
                    <w:rPr>
                      <w:rFonts w:ascii="Times New Roman" w:hAnsi="Times New Roman" w:cs="Times New Roman"/>
                    </w:rPr>
                  </w:pPr>
                  <w:r>
                    <w:rPr>
                      <w:rFonts w:ascii="Times New Roman" w:hAnsi="Times New Roman" w:cs="Times New Roman"/>
                    </w:rPr>
                    <w:t>Wajiha Bari</w:t>
                  </w:r>
                </w:p>
              </w:tc>
              <w:tc>
                <w:tcPr>
                  <w:tcW w:w="2281" w:type="dxa"/>
                </w:tcPr>
                <w:p w14:paraId="2B57DF70" w14:textId="77777777" w:rsidR="00732594" w:rsidRDefault="00732594" w:rsidP="00F54FC5">
                  <w:pPr>
                    <w:jc w:val="both"/>
                    <w:rPr>
                      <w:rFonts w:ascii="Times New Roman" w:hAnsi="Times New Roman" w:cs="Times New Roman"/>
                    </w:rPr>
                  </w:pPr>
                  <w:r>
                    <w:rPr>
                      <w:rFonts w:ascii="Times New Roman" w:hAnsi="Times New Roman" w:cs="Times New Roman"/>
                    </w:rPr>
                    <w:t>Impact Interventions</w:t>
                  </w:r>
                </w:p>
              </w:tc>
              <w:tc>
                <w:tcPr>
                  <w:tcW w:w="2281" w:type="dxa"/>
                </w:tcPr>
                <w:p w14:paraId="6523A081" w14:textId="77777777" w:rsidR="00732594" w:rsidRDefault="00732594" w:rsidP="00F54FC5">
                  <w:pPr>
                    <w:jc w:val="both"/>
                    <w:rPr>
                      <w:rFonts w:ascii="Times New Roman" w:hAnsi="Times New Roman" w:cs="Times New Roman"/>
                    </w:rPr>
                  </w:pPr>
                  <w:r>
                    <w:rPr>
                      <w:rFonts w:ascii="Times New Roman" w:hAnsi="Times New Roman" w:cs="Times New Roman"/>
                    </w:rPr>
                    <w:t>General Manager</w:t>
                  </w:r>
                </w:p>
              </w:tc>
              <w:tc>
                <w:tcPr>
                  <w:tcW w:w="2281" w:type="dxa"/>
                </w:tcPr>
                <w:p w14:paraId="22D16662" w14:textId="26F0FF39" w:rsidR="00732594" w:rsidRPr="00B1042B" w:rsidRDefault="0003044E" w:rsidP="00F54FC5">
                  <w:pPr>
                    <w:jc w:val="both"/>
                    <w:rPr>
                      <w:rFonts w:ascii="Times New Roman" w:hAnsi="Times New Roman" w:cs="Times New Roman"/>
                      <w:b/>
                      <w:bCs/>
                    </w:rPr>
                  </w:pPr>
                  <w:r>
                    <w:rPr>
                      <w:rFonts w:ascii="Times New Roman" w:hAnsi="Times New Roman" w:cs="Times New Roman"/>
                      <w:b/>
                      <w:bCs/>
                    </w:rPr>
                    <w:t>Approved</w:t>
                  </w:r>
                </w:p>
              </w:tc>
            </w:tr>
            <w:tr w:rsidR="00732594" w:rsidRPr="00B1042B" w14:paraId="635728A2" w14:textId="77777777" w:rsidTr="05C1531F">
              <w:tc>
                <w:tcPr>
                  <w:tcW w:w="2281" w:type="dxa"/>
                </w:tcPr>
                <w:p w14:paraId="0E7CF1A8" w14:textId="04F96C07" w:rsidR="00732594" w:rsidRDefault="0010552A" w:rsidP="00F54FC5">
                  <w:pPr>
                    <w:jc w:val="both"/>
                    <w:rPr>
                      <w:rFonts w:ascii="Times New Roman" w:hAnsi="Times New Roman" w:cs="Times New Roman"/>
                    </w:rPr>
                  </w:pPr>
                  <w:r>
                    <w:rPr>
                      <w:rFonts w:ascii="Times New Roman" w:hAnsi="Times New Roman" w:cs="Times New Roman"/>
                    </w:rPr>
                    <w:t>Unaiza Ayub</w:t>
                  </w:r>
                </w:p>
              </w:tc>
              <w:tc>
                <w:tcPr>
                  <w:tcW w:w="2281" w:type="dxa"/>
                </w:tcPr>
                <w:p w14:paraId="6A4F6530" w14:textId="31EA65F5" w:rsidR="00732594" w:rsidRDefault="0010552A" w:rsidP="00F54FC5">
                  <w:pPr>
                    <w:jc w:val="both"/>
                    <w:rPr>
                      <w:rFonts w:ascii="Times New Roman" w:hAnsi="Times New Roman" w:cs="Times New Roman"/>
                    </w:rPr>
                  </w:pPr>
                  <w:r>
                    <w:rPr>
                      <w:rFonts w:ascii="Times New Roman" w:hAnsi="Times New Roman" w:cs="Times New Roman"/>
                    </w:rPr>
                    <w:t>Supply Chain</w:t>
                  </w:r>
                </w:p>
              </w:tc>
              <w:tc>
                <w:tcPr>
                  <w:tcW w:w="2281" w:type="dxa"/>
                </w:tcPr>
                <w:p w14:paraId="02E9D442" w14:textId="085627FF" w:rsidR="00732594" w:rsidRDefault="0010552A" w:rsidP="00F54FC5">
                  <w:pPr>
                    <w:jc w:val="both"/>
                    <w:rPr>
                      <w:rFonts w:ascii="Times New Roman" w:hAnsi="Times New Roman" w:cs="Times New Roman"/>
                    </w:rPr>
                  </w:pPr>
                  <w:r>
                    <w:rPr>
                      <w:rFonts w:ascii="Times New Roman" w:hAnsi="Times New Roman" w:cs="Times New Roman"/>
                    </w:rPr>
                    <w:t>General Manager</w:t>
                  </w:r>
                </w:p>
              </w:tc>
              <w:tc>
                <w:tcPr>
                  <w:tcW w:w="2281" w:type="dxa"/>
                </w:tcPr>
                <w:p w14:paraId="5F809814" w14:textId="77777777" w:rsidR="00732594" w:rsidRPr="00B1042B" w:rsidRDefault="00732594" w:rsidP="00F54FC5">
                  <w:pPr>
                    <w:jc w:val="both"/>
                    <w:rPr>
                      <w:rFonts w:ascii="Times New Roman" w:hAnsi="Times New Roman" w:cs="Times New Roman"/>
                      <w:b/>
                      <w:bCs/>
                    </w:rPr>
                  </w:pPr>
                </w:p>
              </w:tc>
            </w:tr>
            <w:tr w:rsidR="0010552A" w:rsidRPr="00B1042B" w14:paraId="0130F5E9" w14:textId="77777777" w:rsidTr="05C1531F">
              <w:tc>
                <w:tcPr>
                  <w:tcW w:w="2281" w:type="dxa"/>
                </w:tcPr>
                <w:p w14:paraId="21BEB8E1" w14:textId="74915F40" w:rsidR="0010552A" w:rsidRDefault="0010552A" w:rsidP="0010552A">
                  <w:pPr>
                    <w:jc w:val="both"/>
                    <w:rPr>
                      <w:rFonts w:ascii="Times New Roman" w:hAnsi="Times New Roman" w:cs="Times New Roman"/>
                    </w:rPr>
                  </w:pPr>
                  <w:r>
                    <w:rPr>
                      <w:rFonts w:ascii="Times New Roman" w:hAnsi="Times New Roman" w:cs="Times New Roman"/>
                    </w:rPr>
                    <w:t>Shazia Kamal</w:t>
                  </w:r>
                </w:p>
              </w:tc>
              <w:tc>
                <w:tcPr>
                  <w:tcW w:w="2281" w:type="dxa"/>
                </w:tcPr>
                <w:p w14:paraId="2CC7440A" w14:textId="1B7BB9BE" w:rsidR="0010552A" w:rsidRDefault="0010552A" w:rsidP="0010552A">
                  <w:pPr>
                    <w:jc w:val="both"/>
                    <w:rPr>
                      <w:rFonts w:ascii="Times New Roman" w:hAnsi="Times New Roman" w:cs="Times New Roman"/>
                    </w:rPr>
                  </w:pPr>
                  <w:r>
                    <w:rPr>
                      <w:rFonts w:ascii="Times New Roman" w:hAnsi="Times New Roman" w:cs="Times New Roman"/>
                    </w:rPr>
                    <w:t>Outcomes</w:t>
                  </w:r>
                </w:p>
              </w:tc>
              <w:tc>
                <w:tcPr>
                  <w:tcW w:w="2281" w:type="dxa"/>
                </w:tcPr>
                <w:p w14:paraId="738A053A" w14:textId="567D2EDD" w:rsidR="0010552A" w:rsidRDefault="0010552A" w:rsidP="0010552A">
                  <w:pPr>
                    <w:jc w:val="both"/>
                    <w:rPr>
                      <w:rFonts w:ascii="Times New Roman" w:hAnsi="Times New Roman" w:cs="Times New Roman"/>
                    </w:rPr>
                  </w:pPr>
                  <w:r>
                    <w:rPr>
                      <w:rFonts w:ascii="Times New Roman" w:hAnsi="Times New Roman" w:cs="Times New Roman"/>
                    </w:rPr>
                    <w:t>Executive Vice President</w:t>
                  </w:r>
                </w:p>
              </w:tc>
              <w:tc>
                <w:tcPr>
                  <w:tcW w:w="2281" w:type="dxa"/>
                </w:tcPr>
                <w:p w14:paraId="10F77ADC" w14:textId="3B0A706A" w:rsidR="0010552A" w:rsidRPr="00B1042B" w:rsidRDefault="0003044E" w:rsidP="0010552A">
                  <w:pPr>
                    <w:jc w:val="both"/>
                    <w:rPr>
                      <w:rFonts w:ascii="Times New Roman" w:hAnsi="Times New Roman" w:cs="Times New Roman"/>
                      <w:b/>
                      <w:bCs/>
                    </w:rPr>
                  </w:pPr>
                  <w:r>
                    <w:rPr>
                      <w:rFonts w:ascii="Times New Roman" w:hAnsi="Times New Roman" w:cs="Times New Roman"/>
                      <w:b/>
                      <w:bCs/>
                    </w:rPr>
                    <w:t>Approved</w:t>
                  </w:r>
                  <w:bookmarkStart w:id="0" w:name="_GoBack"/>
                  <w:bookmarkEnd w:id="0"/>
                </w:p>
              </w:tc>
            </w:tr>
          </w:tbl>
          <w:p w14:paraId="4E5690A9" w14:textId="77777777" w:rsidR="009A434A" w:rsidRPr="00B1042B" w:rsidRDefault="009A434A" w:rsidP="00F54FC5">
            <w:pPr>
              <w:jc w:val="both"/>
              <w:rPr>
                <w:rFonts w:ascii="Times New Roman" w:hAnsi="Times New Roman" w:cs="Times New Roman"/>
                <w:b/>
                <w:bCs/>
              </w:rPr>
            </w:pPr>
          </w:p>
        </w:tc>
      </w:tr>
    </w:tbl>
    <w:p w14:paraId="7B5C95C7" w14:textId="54460E9E" w:rsidR="00655EB8" w:rsidRDefault="00655EB8" w:rsidP="00F54FC5">
      <w:pPr>
        <w:jc w:val="both"/>
        <w:rPr>
          <w:rFonts w:ascii="Times New Roman" w:hAnsi="Times New Roman" w:cs="Times New Roman"/>
        </w:rPr>
      </w:pPr>
    </w:p>
    <w:sectPr w:rsidR="00655EB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7B932" w16cex:dateUtc="2024-01-09T07:23:00Z"/>
  <w16cex:commentExtensible w16cex:durableId="2947B959" w16cex:dateUtc="2024-01-09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09D55" w16cid:durableId="2947B91B"/>
  <w16cid:commentId w16cid:paraId="36F26A7A" w16cid:durableId="290EEFFE"/>
  <w16cid:commentId w16cid:paraId="0CEB9793" w16cid:durableId="290EEFFF"/>
  <w16cid:commentId w16cid:paraId="3E9DA5A0" w16cid:durableId="2947B932"/>
  <w16cid:commentId w16cid:paraId="4F762EC6" w16cid:durableId="2947B91E"/>
  <w16cid:commentId w16cid:paraId="32464E39" w16cid:durableId="2947B9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BF92" w14:textId="77777777" w:rsidR="00A92BC2" w:rsidRDefault="00A92BC2" w:rsidP="00D52FAB">
      <w:pPr>
        <w:spacing w:after="0" w:line="240" w:lineRule="auto"/>
      </w:pPr>
      <w:r>
        <w:separator/>
      </w:r>
    </w:p>
  </w:endnote>
  <w:endnote w:type="continuationSeparator" w:id="0">
    <w:p w14:paraId="5F3F6A77" w14:textId="77777777" w:rsidR="00A92BC2" w:rsidRDefault="00A92BC2" w:rsidP="00D5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Verdana&quot;,&quot;sans-serif&quot;">
    <w:altName w:val="MV Bol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7356E" w14:textId="77777777" w:rsidR="00A92BC2" w:rsidRDefault="00A92BC2" w:rsidP="00D52FAB">
      <w:pPr>
        <w:spacing w:after="0" w:line="240" w:lineRule="auto"/>
      </w:pPr>
      <w:r>
        <w:separator/>
      </w:r>
    </w:p>
  </w:footnote>
  <w:footnote w:type="continuationSeparator" w:id="0">
    <w:p w14:paraId="0E875F5B" w14:textId="77777777" w:rsidR="00A92BC2" w:rsidRDefault="00A92BC2" w:rsidP="00D52FAB">
      <w:pPr>
        <w:spacing w:after="0" w:line="240" w:lineRule="auto"/>
      </w:pPr>
      <w:r>
        <w:continuationSeparator/>
      </w:r>
    </w:p>
  </w:footnote>
  <w:footnote w:id="1">
    <w:p w14:paraId="72DCC242" w14:textId="77777777" w:rsidR="0061088A" w:rsidRDefault="0061088A">
      <w:pPr>
        <w:pStyle w:val="FootnoteText"/>
      </w:pPr>
      <w:r>
        <w:rPr>
          <w:rStyle w:val="FootnoteReference"/>
        </w:rPr>
        <w:footnoteRef/>
      </w:r>
      <w:r>
        <w:t xml:space="preserve"> </w:t>
      </w:r>
      <w:r w:rsidRPr="00AD0AB6">
        <w:t>“The Main Reasons of Declining Educational Standards”, Prof. Dr. Farida Azeem Lodhi, Ms. Waqar-un-Nisa Faizi. http://files.eric.ed.gov/ful</w:t>
      </w:r>
      <w:r>
        <w:t>ltext/ED507286.pdf</w:t>
      </w:r>
    </w:p>
  </w:footnote>
  <w:footnote w:id="2">
    <w:p w14:paraId="50FD402E" w14:textId="6EE9D800" w:rsidR="00CB3EAF" w:rsidRPr="00CB3EAF" w:rsidRDefault="00CB3EAF" w:rsidP="00CB3EAF">
      <w:pPr>
        <w:pStyle w:val="FootnoteText"/>
      </w:pPr>
      <w:r>
        <w:rPr>
          <w:rStyle w:val="FootnoteReference"/>
        </w:rPr>
        <w:footnoteRef/>
      </w:r>
      <w:r>
        <w:t xml:space="preserve"> TCF conducted a project “TCF in a Box – A Primary School” with funding from DFID (now FCDO) where a kit was development for a primary school using </w:t>
      </w:r>
      <w:r w:rsidRPr="00CB3EAF">
        <w:t>TCF’s recommended educational materials to increase learning outcomes, and improve school management across Pakistan.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CC9"/>
    <w:multiLevelType w:val="hybridMultilevel"/>
    <w:tmpl w:val="5400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388F"/>
    <w:multiLevelType w:val="hybridMultilevel"/>
    <w:tmpl w:val="04CA3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A54FE"/>
    <w:multiLevelType w:val="hybridMultilevel"/>
    <w:tmpl w:val="925C7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1A41"/>
    <w:multiLevelType w:val="hybridMultilevel"/>
    <w:tmpl w:val="E3A8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F20"/>
    <w:multiLevelType w:val="hybridMultilevel"/>
    <w:tmpl w:val="F6F8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B00BA"/>
    <w:multiLevelType w:val="hybridMultilevel"/>
    <w:tmpl w:val="199856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642871"/>
    <w:multiLevelType w:val="hybridMultilevel"/>
    <w:tmpl w:val="47422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337B"/>
    <w:multiLevelType w:val="hybridMultilevel"/>
    <w:tmpl w:val="8226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F341E"/>
    <w:multiLevelType w:val="hybridMultilevel"/>
    <w:tmpl w:val="4E7AF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A2A79"/>
    <w:multiLevelType w:val="hybridMultilevel"/>
    <w:tmpl w:val="2B6E7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3ED1"/>
    <w:multiLevelType w:val="hybridMultilevel"/>
    <w:tmpl w:val="0E0AF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BF1597A"/>
    <w:multiLevelType w:val="hybridMultilevel"/>
    <w:tmpl w:val="BD3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444DA"/>
    <w:multiLevelType w:val="hybridMultilevel"/>
    <w:tmpl w:val="2F9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B4D60"/>
    <w:multiLevelType w:val="hybridMultilevel"/>
    <w:tmpl w:val="63D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D4271"/>
    <w:multiLevelType w:val="hybridMultilevel"/>
    <w:tmpl w:val="75D26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6E09FA"/>
    <w:multiLevelType w:val="hybridMultilevel"/>
    <w:tmpl w:val="D0026D10"/>
    <w:lvl w:ilvl="0" w:tplc="943A08FA">
      <w:start w:val="1"/>
      <w:numFmt w:val="bullet"/>
      <w:lvlText w:val="-"/>
      <w:lvlJc w:val="left"/>
      <w:pPr>
        <w:ind w:left="720" w:hanging="360"/>
      </w:pPr>
      <w:rPr>
        <w:rFonts w:ascii="&quot;Verdana&quot;,&quot;sans-serif&quot;" w:hAnsi="&quot;Verdana&quot;,&quot;sans-serif&quot;" w:hint="default"/>
      </w:rPr>
    </w:lvl>
    <w:lvl w:ilvl="1" w:tplc="E076C29A">
      <w:start w:val="1"/>
      <w:numFmt w:val="bullet"/>
      <w:lvlText w:val="o"/>
      <w:lvlJc w:val="left"/>
      <w:pPr>
        <w:ind w:left="1440" w:hanging="360"/>
      </w:pPr>
      <w:rPr>
        <w:rFonts w:ascii="Courier New" w:hAnsi="Courier New" w:hint="default"/>
      </w:rPr>
    </w:lvl>
    <w:lvl w:ilvl="2" w:tplc="381CFB74">
      <w:start w:val="1"/>
      <w:numFmt w:val="bullet"/>
      <w:lvlText w:val=""/>
      <w:lvlJc w:val="left"/>
      <w:pPr>
        <w:ind w:left="2160" w:hanging="360"/>
      </w:pPr>
      <w:rPr>
        <w:rFonts w:ascii="Wingdings" w:hAnsi="Wingdings" w:hint="default"/>
      </w:rPr>
    </w:lvl>
    <w:lvl w:ilvl="3" w:tplc="58A052A4">
      <w:start w:val="1"/>
      <w:numFmt w:val="bullet"/>
      <w:lvlText w:val=""/>
      <w:lvlJc w:val="left"/>
      <w:pPr>
        <w:ind w:left="2880" w:hanging="360"/>
      </w:pPr>
      <w:rPr>
        <w:rFonts w:ascii="Symbol" w:hAnsi="Symbol" w:hint="default"/>
      </w:rPr>
    </w:lvl>
    <w:lvl w:ilvl="4" w:tplc="AF76B60C">
      <w:start w:val="1"/>
      <w:numFmt w:val="bullet"/>
      <w:lvlText w:val="o"/>
      <w:lvlJc w:val="left"/>
      <w:pPr>
        <w:ind w:left="3600" w:hanging="360"/>
      </w:pPr>
      <w:rPr>
        <w:rFonts w:ascii="Courier New" w:hAnsi="Courier New" w:hint="default"/>
      </w:rPr>
    </w:lvl>
    <w:lvl w:ilvl="5" w:tplc="8FD8EF02">
      <w:start w:val="1"/>
      <w:numFmt w:val="bullet"/>
      <w:lvlText w:val=""/>
      <w:lvlJc w:val="left"/>
      <w:pPr>
        <w:ind w:left="4320" w:hanging="360"/>
      </w:pPr>
      <w:rPr>
        <w:rFonts w:ascii="Wingdings" w:hAnsi="Wingdings" w:hint="default"/>
      </w:rPr>
    </w:lvl>
    <w:lvl w:ilvl="6" w:tplc="C0E6A934">
      <w:start w:val="1"/>
      <w:numFmt w:val="bullet"/>
      <w:lvlText w:val=""/>
      <w:lvlJc w:val="left"/>
      <w:pPr>
        <w:ind w:left="5040" w:hanging="360"/>
      </w:pPr>
      <w:rPr>
        <w:rFonts w:ascii="Symbol" w:hAnsi="Symbol" w:hint="default"/>
      </w:rPr>
    </w:lvl>
    <w:lvl w:ilvl="7" w:tplc="A9B04BDE">
      <w:start w:val="1"/>
      <w:numFmt w:val="bullet"/>
      <w:lvlText w:val="o"/>
      <w:lvlJc w:val="left"/>
      <w:pPr>
        <w:ind w:left="5760" w:hanging="360"/>
      </w:pPr>
      <w:rPr>
        <w:rFonts w:ascii="Courier New" w:hAnsi="Courier New" w:hint="default"/>
      </w:rPr>
    </w:lvl>
    <w:lvl w:ilvl="8" w:tplc="13841A72">
      <w:start w:val="1"/>
      <w:numFmt w:val="bullet"/>
      <w:lvlText w:val=""/>
      <w:lvlJc w:val="left"/>
      <w:pPr>
        <w:ind w:left="6480" w:hanging="360"/>
      </w:pPr>
      <w:rPr>
        <w:rFonts w:ascii="Wingdings" w:hAnsi="Wingdings" w:hint="default"/>
      </w:rPr>
    </w:lvl>
  </w:abstractNum>
  <w:abstractNum w:abstractNumId="16" w15:restartNumberingAfterBreak="0">
    <w:nsid w:val="51323814"/>
    <w:multiLevelType w:val="hybridMultilevel"/>
    <w:tmpl w:val="F87E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C0BFF"/>
    <w:multiLevelType w:val="hybridMultilevel"/>
    <w:tmpl w:val="C4E63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E1CBC"/>
    <w:multiLevelType w:val="hybridMultilevel"/>
    <w:tmpl w:val="1D802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907EB"/>
    <w:multiLevelType w:val="hybridMultilevel"/>
    <w:tmpl w:val="EAA8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55848"/>
    <w:multiLevelType w:val="hybridMultilevel"/>
    <w:tmpl w:val="1DD00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17D7F"/>
    <w:multiLevelType w:val="hybridMultilevel"/>
    <w:tmpl w:val="8898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FFB"/>
    <w:multiLevelType w:val="hybridMultilevel"/>
    <w:tmpl w:val="8188B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50FA7"/>
    <w:multiLevelType w:val="hybridMultilevel"/>
    <w:tmpl w:val="52D07738"/>
    <w:lvl w:ilvl="0" w:tplc="267CA7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D54E6"/>
    <w:multiLevelType w:val="hybridMultilevel"/>
    <w:tmpl w:val="88387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04EBC"/>
    <w:multiLevelType w:val="hybridMultilevel"/>
    <w:tmpl w:val="96D8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239F4"/>
    <w:multiLevelType w:val="hybridMultilevel"/>
    <w:tmpl w:val="055CD7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191CDB"/>
    <w:multiLevelType w:val="hybridMultilevel"/>
    <w:tmpl w:val="485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A491D"/>
    <w:multiLevelType w:val="hybridMultilevel"/>
    <w:tmpl w:val="3EF6E1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F23E77"/>
    <w:multiLevelType w:val="hybridMultilevel"/>
    <w:tmpl w:val="53901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84CFA"/>
    <w:multiLevelType w:val="hybridMultilevel"/>
    <w:tmpl w:val="916E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D7E1F"/>
    <w:multiLevelType w:val="hybridMultilevel"/>
    <w:tmpl w:val="7D7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104ED"/>
    <w:multiLevelType w:val="hybridMultilevel"/>
    <w:tmpl w:val="3FE2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0"/>
  </w:num>
  <w:num w:numId="5">
    <w:abstractNumId w:val="2"/>
  </w:num>
  <w:num w:numId="6">
    <w:abstractNumId w:val="22"/>
  </w:num>
  <w:num w:numId="7">
    <w:abstractNumId w:val="29"/>
  </w:num>
  <w:num w:numId="8">
    <w:abstractNumId w:val="6"/>
  </w:num>
  <w:num w:numId="9">
    <w:abstractNumId w:val="9"/>
  </w:num>
  <w:num w:numId="10">
    <w:abstractNumId w:val="12"/>
  </w:num>
  <w:num w:numId="11">
    <w:abstractNumId w:val="10"/>
  </w:num>
  <w:num w:numId="12">
    <w:abstractNumId w:val="23"/>
  </w:num>
  <w:num w:numId="13">
    <w:abstractNumId w:val="27"/>
  </w:num>
  <w:num w:numId="14">
    <w:abstractNumId w:val="25"/>
  </w:num>
  <w:num w:numId="15">
    <w:abstractNumId w:val="21"/>
  </w:num>
  <w:num w:numId="16">
    <w:abstractNumId w:val="7"/>
  </w:num>
  <w:num w:numId="17">
    <w:abstractNumId w:val="19"/>
  </w:num>
  <w:num w:numId="18">
    <w:abstractNumId w:val="26"/>
  </w:num>
  <w:num w:numId="19">
    <w:abstractNumId w:val="5"/>
  </w:num>
  <w:num w:numId="20">
    <w:abstractNumId w:val="14"/>
  </w:num>
  <w:num w:numId="21">
    <w:abstractNumId w:val="18"/>
  </w:num>
  <w:num w:numId="22">
    <w:abstractNumId w:val="8"/>
  </w:num>
  <w:num w:numId="23">
    <w:abstractNumId w:val="16"/>
  </w:num>
  <w:num w:numId="24">
    <w:abstractNumId w:val="32"/>
  </w:num>
  <w:num w:numId="25">
    <w:abstractNumId w:val="11"/>
  </w:num>
  <w:num w:numId="26">
    <w:abstractNumId w:val="13"/>
  </w:num>
  <w:num w:numId="27">
    <w:abstractNumId w:val="30"/>
  </w:num>
  <w:num w:numId="28">
    <w:abstractNumId w:val="4"/>
  </w:num>
  <w:num w:numId="29">
    <w:abstractNumId w:val="3"/>
  </w:num>
  <w:num w:numId="30">
    <w:abstractNumId w:val="31"/>
  </w:num>
  <w:num w:numId="31">
    <w:abstractNumId w:val="1"/>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B8"/>
    <w:rsid w:val="0001333E"/>
    <w:rsid w:val="0002119B"/>
    <w:rsid w:val="0002263E"/>
    <w:rsid w:val="0003044E"/>
    <w:rsid w:val="00040981"/>
    <w:rsid w:val="00043AC8"/>
    <w:rsid w:val="00081182"/>
    <w:rsid w:val="00096ED6"/>
    <w:rsid w:val="000A473C"/>
    <w:rsid w:val="000A598E"/>
    <w:rsid w:val="000D1B5B"/>
    <w:rsid w:val="000D399C"/>
    <w:rsid w:val="000E57D1"/>
    <w:rsid w:val="000EDF10"/>
    <w:rsid w:val="000F7B9F"/>
    <w:rsid w:val="0010552A"/>
    <w:rsid w:val="00116606"/>
    <w:rsid w:val="00132F4E"/>
    <w:rsid w:val="001446A4"/>
    <w:rsid w:val="00164171"/>
    <w:rsid w:val="00167B39"/>
    <w:rsid w:val="00170FFB"/>
    <w:rsid w:val="001972BC"/>
    <w:rsid w:val="001E712E"/>
    <w:rsid w:val="002059FD"/>
    <w:rsid w:val="00210FC3"/>
    <w:rsid w:val="00221DCF"/>
    <w:rsid w:val="00222B4F"/>
    <w:rsid w:val="00234C3D"/>
    <w:rsid w:val="00240A2E"/>
    <w:rsid w:val="002740E6"/>
    <w:rsid w:val="002B583F"/>
    <w:rsid w:val="002D6BBF"/>
    <w:rsid w:val="002D7125"/>
    <w:rsid w:val="002E7F34"/>
    <w:rsid w:val="00324C9D"/>
    <w:rsid w:val="003310B4"/>
    <w:rsid w:val="00346CA2"/>
    <w:rsid w:val="0035EA72"/>
    <w:rsid w:val="00392A88"/>
    <w:rsid w:val="003C30BF"/>
    <w:rsid w:val="003E387C"/>
    <w:rsid w:val="003E3BE0"/>
    <w:rsid w:val="00401406"/>
    <w:rsid w:val="004048E5"/>
    <w:rsid w:val="004051F5"/>
    <w:rsid w:val="0042420C"/>
    <w:rsid w:val="004430DE"/>
    <w:rsid w:val="00462F54"/>
    <w:rsid w:val="00494F21"/>
    <w:rsid w:val="00496A94"/>
    <w:rsid w:val="00527B70"/>
    <w:rsid w:val="00536A9C"/>
    <w:rsid w:val="00592AEE"/>
    <w:rsid w:val="00594D09"/>
    <w:rsid w:val="005C1F89"/>
    <w:rsid w:val="005C5BB4"/>
    <w:rsid w:val="005D0BEE"/>
    <w:rsid w:val="005F6015"/>
    <w:rsid w:val="0061088A"/>
    <w:rsid w:val="00615783"/>
    <w:rsid w:val="00615EFD"/>
    <w:rsid w:val="0062295B"/>
    <w:rsid w:val="00623C97"/>
    <w:rsid w:val="00626C17"/>
    <w:rsid w:val="0065466D"/>
    <w:rsid w:val="00655EB8"/>
    <w:rsid w:val="006715E7"/>
    <w:rsid w:val="00692C50"/>
    <w:rsid w:val="006A6F80"/>
    <w:rsid w:val="006B0F85"/>
    <w:rsid w:val="006D2AEE"/>
    <w:rsid w:val="006D7495"/>
    <w:rsid w:val="00711FFB"/>
    <w:rsid w:val="00732594"/>
    <w:rsid w:val="00734B2D"/>
    <w:rsid w:val="00737008"/>
    <w:rsid w:val="00756A47"/>
    <w:rsid w:val="00757034"/>
    <w:rsid w:val="00761B59"/>
    <w:rsid w:val="00770C85"/>
    <w:rsid w:val="007720C8"/>
    <w:rsid w:val="0077441E"/>
    <w:rsid w:val="007D6167"/>
    <w:rsid w:val="007D6F4C"/>
    <w:rsid w:val="007E0EEB"/>
    <w:rsid w:val="007E4F01"/>
    <w:rsid w:val="007F2094"/>
    <w:rsid w:val="007F744B"/>
    <w:rsid w:val="00820249"/>
    <w:rsid w:val="008231D2"/>
    <w:rsid w:val="00825432"/>
    <w:rsid w:val="00832B3B"/>
    <w:rsid w:val="00837B89"/>
    <w:rsid w:val="00857C1C"/>
    <w:rsid w:val="00873A23"/>
    <w:rsid w:val="00874855"/>
    <w:rsid w:val="008A4671"/>
    <w:rsid w:val="008A4F7D"/>
    <w:rsid w:val="008D70B3"/>
    <w:rsid w:val="008E3910"/>
    <w:rsid w:val="008F7BD8"/>
    <w:rsid w:val="00912E88"/>
    <w:rsid w:val="009148EB"/>
    <w:rsid w:val="00916E59"/>
    <w:rsid w:val="009314B1"/>
    <w:rsid w:val="00943E9E"/>
    <w:rsid w:val="0094734A"/>
    <w:rsid w:val="00954A7F"/>
    <w:rsid w:val="00976849"/>
    <w:rsid w:val="009928AB"/>
    <w:rsid w:val="00994C50"/>
    <w:rsid w:val="009A3C39"/>
    <w:rsid w:val="009A434A"/>
    <w:rsid w:val="009B5CD2"/>
    <w:rsid w:val="009E24F1"/>
    <w:rsid w:val="009F26C2"/>
    <w:rsid w:val="00A06534"/>
    <w:rsid w:val="00A100B0"/>
    <w:rsid w:val="00A1118B"/>
    <w:rsid w:val="00A15E47"/>
    <w:rsid w:val="00A26EDA"/>
    <w:rsid w:val="00A3214A"/>
    <w:rsid w:val="00A3519F"/>
    <w:rsid w:val="00A373F5"/>
    <w:rsid w:val="00A70B0E"/>
    <w:rsid w:val="00A92BC2"/>
    <w:rsid w:val="00AA39AF"/>
    <w:rsid w:val="00AD0921"/>
    <w:rsid w:val="00AD0AB6"/>
    <w:rsid w:val="00B1042B"/>
    <w:rsid w:val="00B1715D"/>
    <w:rsid w:val="00B42EDF"/>
    <w:rsid w:val="00B45DF1"/>
    <w:rsid w:val="00B54962"/>
    <w:rsid w:val="00B77EC9"/>
    <w:rsid w:val="00B935E9"/>
    <w:rsid w:val="00BC256A"/>
    <w:rsid w:val="00BC743D"/>
    <w:rsid w:val="00BD0FFE"/>
    <w:rsid w:val="00C3177F"/>
    <w:rsid w:val="00C45B35"/>
    <w:rsid w:val="00C46FEF"/>
    <w:rsid w:val="00C6264C"/>
    <w:rsid w:val="00C7790B"/>
    <w:rsid w:val="00C95025"/>
    <w:rsid w:val="00CB3EAF"/>
    <w:rsid w:val="00CD1897"/>
    <w:rsid w:val="00CF633C"/>
    <w:rsid w:val="00D4068A"/>
    <w:rsid w:val="00D52FAB"/>
    <w:rsid w:val="00D63335"/>
    <w:rsid w:val="00D76E96"/>
    <w:rsid w:val="00D973A3"/>
    <w:rsid w:val="00D97D77"/>
    <w:rsid w:val="00DC7719"/>
    <w:rsid w:val="00DE0F65"/>
    <w:rsid w:val="00E02826"/>
    <w:rsid w:val="00E03577"/>
    <w:rsid w:val="00E301F5"/>
    <w:rsid w:val="00E43765"/>
    <w:rsid w:val="00E449A5"/>
    <w:rsid w:val="00E50DE9"/>
    <w:rsid w:val="00E923CB"/>
    <w:rsid w:val="00EA3E99"/>
    <w:rsid w:val="00EB74DD"/>
    <w:rsid w:val="00ED0472"/>
    <w:rsid w:val="00EE5F12"/>
    <w:rsid w:val="00EF34E2"/>
    <w:rsid w:val="00F0462E"/>
    <w:rsid w:val="00F249F1"/>
    <w:rsid w:val="00F25B08"/>
    <w:rsid w:val="00F34829"/>
    <w:rsid w:val="00F45D60"/>
    <w:rsid w:val="00F47857"/>
    <w:rsid w:val="00F54FC5"/>
    <w:rsid w:val="00F83DEC"/>
    <w:rsid w:val="00F853A4"/>
    <w:rsid w:val="00FE7E55"/>
    <w:rsid w:val="022FA521"/>
    <w:rsid w:val="05C1531F"/>
    <w:rsid w:val="08A46EEE"/>
    <w:rsid w:val="0AF2C39C"/>
    <w:rsid w:val="0AF3A7B0"/>
    <w:rsid w:val="20266171"/>
    <w:rsid w:val="24AC72DE"/>
    <w:rsid w:val="2B0B4700"/>
    <w:rsid w:val="2BA671F4"/>
    <w:rsid w:val="2C5CD70B"/>
    <w:rsid w:val="2CFF1D24"/>
    <w:rsid w:val="3276E2E8"/>
    <w:rsid w:val="335A20E4"/>
    <w:rsid w:val="381C4745"/>
    <w:rsid w:val="3A38FA02"/>
    <w:rsid w:val="3C5F1D8E"/>
    <w:rsid w:val="41502D81"/>
    <w:rsid w:val="4302220E"/>
    <w:rsid w:val="43106657"/>
    <w:rsid w:val="478AE3C1"/>
    <w:rsid w:val="4BCB7330"/>
    <w:rsid w:val="528700B6"/>
    <w:rsid w:val="54C6D933"/>
    <w:rsid w:val="5963476F"/>
    <w:rsid w:val="5AFF17D0"/>
    <w:rsid w:val="5EC434E6"/>
    <w:rsid w:val="5F9A4E2D"/>
    <w:rsid w:val="618FA2B3"/>
    <w:rsid w:val="68C2521D"/>
    <w:rsid w:val="6923C197"/>
    <w:rsid w:val="6F0DD036"/>
    <w:rsid w:val="733B32C1"/>
    <w:rsid w:val="75BB8EA5"/>
    <w:rsid w:val="7DDEC8E9"/>
    <w:rsid w:val="7FE96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6140"/>
  <w15:chartTrackingRefBased/>
  <w15:docId w15:val="{577CDE83-DECD-4C28-A27E-96A90339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06"/>
  </w:style>
  <w:style w:type="paragraph" w:styleId="Heading1">
    <w:name w:val="heading 1"/>
    <w:basedOn w:val="Normal"/>
    <w:next w:val="Normal"/>
    <w:link w:val="Heading1Char"/>
    <w:uiPriority w:val="9"/>
    <w:qFormat/>
    <w:rsid w:val="005D0BEE"/>
    <w:pPr>
      <w:keepNext/>
      <w:spacing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CA2"/>
    <w:pPr>
      <w:ind w:left="720"/>
      <w:contextualSpacing/>
    </w:pPr>
  </w:style>
  <w:style w:type="paragraph" w:styleId="FootnoteText">
    <w:name w:val="footnote text"/>
    <w:basedOn w:val="Normal"/>
    <w:link w:val="FootnoteTextChar"/>
    <w:uiPriority w:val="99"/>
    <w:semiHidden/>
    <w:unhideWhenUsed/>
    <w:rsid w:val="00D52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FAB"/>
    <w:rPr>
      <w:sz w:val="20"/>
      <w:szCs w:val="20"/>
    </w:rPr>
  </w:style>
  <w:style w:type="character" w:styleId="FootnoteReference">
    <w:name w:val="footnote reference"/>
    <w:basedOn w:val="DefaultParagraphFont"/>
    <w:uiPriority w:val="99"/>
    <w:semiHidden/>
    <w:unhideWhenUsed/>
    <w:rsid w:val="00D52FAB"/>
    <w:rPr>
      <w:vertAlign w:val="superscript"/>
    </w:rPr>
  </w:style>
  <w:style w:type="character" w:customStyle="1" w:styleId="normaltextrun">
    <w:name w:val="normaltextrun"/>
    <w:basedOn w:val="DefaultParagraphFont"/>
    <w:rsid w:val="006715E7"/>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2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8AB"/>
    <w:rPr>
      <w:rFonts w:ascii="Segoe UI" w:hAnsi="Segoe UI" w:cs="Segoe UI"/>
      <w:sz w:val="18"/>
      <w:szCs w:val="18"/>
    </w:rPr>
  </w:style>
  <w:style w:type="paragraph" w:styleId="BodyText">
    <w:name w:val="Body Text"/>
    <w:basedOn w:val="Normal"/>
    <w:link w:val="BodyTextChar"/>
    <w:uiPriority w:val="99"/>
    <w:unhideWhenUsed/>
    <w:rsid w:val="00040981"/>
    <w:pPr>
      <w:spacing w:after="0" w:line="240" w:lineRule="auto"/>
    </w:pPr>
    <w:rPr>
      <w:rFonts w:ascii="Times New Roman" w:hAnsi="Times New Roman" w:cs="Times New Roman"/>
      <w:bCs/>
      <w:i/>
      <w:sz w:val="24"/>
      <w:szCs w:val="24"/>
    </w:rPr>
  </w:style>
  <w:style w:type="character" w:customStyle="1" w:styleId="BodyTextChar">
    <w:name w:val="Body Text Char"/>
    <w:basedOn w:val="DefaultParagraphFont"/>
    <w:link w:val="BodyText"/>
    <w:uiPriority w:val="99"/>
    <w:rsid w:val="00040981"/>
    <w:rPr>
      <w:rFonts w:ascii="Times New Roman" w:hAnsi="Times New Roman" w:cs="Times New Roman"/>
      <w:bCs/>
      <w:i/>
      <w:sz w:val="24"/>
      <w:szCs w:val="24"/>
    </w:rPr>
  </w:style>
  <w:style w:type="paragraph" w:styleId="Title">
    <w:name w:val="Title"/>
    <w:basedOn w:val="Normal"/>
    <w:next w:val="Normal"/>
    <w:link w:val="TitleChar"/>
    <w:uiPriority w:val="10"/>
    <w:qFormat/>
    <w:rsid w:val="00B1042B"/>
    <w:pPr>
      <w:jc w:val="center"/>
    </w:pPr>
    <w:rPr>
      <w:rFonts w:ascii="Times New Roman" w:hAnsi="Times New Roman" w:cs="Times New Roman"/>
      <w:b/>
      <w:bCs/>
      <w:sz w:val="24"/>
      <w:szCs w:val="40"/>
      <w:u w:val="single"/>
    </w:rPr>
  </w:style>
  <w:style w:type="character" w:customStyle="1" w:styleId="TitleChar">
    <w:name w:val="Title Char"/>
    <w:basedOn w:val="DefaultParagraphFont"/>
    <w:link w:val="Title"/>
    <w:uiPriority w:val="10"/>
    <w:rsid w:val="00B1042B"/>
    <w:rPr>
      <w:rFonts w:ascii="Times New Roman" w:hAnsi="Times New Roman" w:cs="Times New Roman"/>
      <w:b/>
      <w:bCs/>
      <w:sz w:val="24"/>
      <w:szCs w:val="40"/>
      <w:u w:val="single"/>
    </w:rPr>
  </w:style>
  <w:style w:type="character" w:customStyle="1" w:styleId="Heading1Char">
    <w:name w:val="Heading 1 Char"/>
    <w:basedOn w:val="DefaultParagraphFont"/>
    <w:link w:val="Heading1"/>
    <w:uiPriority w:val="9"/>
    <w:rsid w:val="005D0BEE"/>
    <w:rPr>
      <w:rFonts w:ascii="Times New Roman" w:hAnsi="Times New Roman" w:cs="Times New Roman"/>
      <w:b/>
      <w:bCs/>
    </w:rPr>
  </w:style>
  <w:style w:type="character" w:styleId="Hyperlink">
    <w:name w:val="Hyperlink"/>
    <w:basedOn w:val="DefaultParagraphFont"/>
    <w:uiPriority w:val="99"/>
    <w:unhideWhenUsed/>
    <w:rsid w:val="007D6F4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C256A"/>
    <w:rPr>
      <w:b/>
      <w:bCs/>
    </w:rPr>
  </w:style>
  <w:style w:type="character" w:customStyle="1" w:styleId="CommentSubjectChar">
    <w:name w:val="Comment Subject Char"/>
    <w:basedOn w:val="CommentTextChar"/>
    <w:link w:val="CommentSubject"/>
    <w:uiPriority w:val="99"/>
    <w:semiHidden/>
    <w:rsid w:val="00BC256A"/>
    <w:rPr>
      <w:b/>
      <w:bCs/>
      <w:sz w:val="20"/>
      <w:szCs w:val="20"/>
    </w:rPr>
  </w:style>
  <w:style w:type="paragraph" w:styleId="Revision">
    <w:name w:val="Revision"/>
    <w:hidden/>
    <w:uiPriority w:val="99"/>
    <w:semiHidden/>
    <w:rsid w:val="00F0462E"/>
    <w:pPr>
      <w:spacing w:after="0" w:line="240" w:lineRule="auto"/>
    </w:pPr>
  </w:style>
  <w:style w:type="paragraph" w:styleId="BodyText2">
    <w:name w:val="Body Text 2"/>
    <w:basedOn w:val="Normal"/>
    <w:link w:val="BodyText2Char"/>
    <w:uiPriority w:val="99"/>
    <w:unhideWhenUsed/>
    <w:rsid w:val="00A1118B"/>
    <w:pPr>
      <w:spacing w:after="0" w:line="240" w:lineRule="auto"/>
      <w:jc w:val="both"/>
    </w:pPr>
    <w:rPr>
      <w:rFonts w:ascii="Times New Roman" w:hAnsi="Times New Roman" w:cs="Times New Roman"/>
      <w:bCs/>
    </w:rPr>
  </w:style>
  <w:style w:type="character" w:customStyle="1" w:styleId="BodyText2Char">
    <w:name w:val="Body Text 2 Char"/>
    <w:basedOn w:val="DefaultParagraphFont"/>
    <w:link w:val="BodyText2"/>
    <w:uiPriority w:val="99"/>
    <w:rsid w:val="00A1118B"/>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7582">
      <w:bodyDiv w:val="1"/>
      <w:marLeft w:val="0"/>
      <w:marRight w:val="0"/>
      <w:marTop w:val="0"/>
      <w:marBottom w:val="0"/>
      <w:divBdr>
        <w:top w:val="none" w:sz="0" w:space="0" w:color="auto"/>
        <w:left w:val="none" w:sz="0" w:space="0" w:color="auto"/>
        <w:bottom w:val="none" w:sz="0" w:space="0" w:color="auto"/>
        <w:right w:val="none" w:sz="0" w:space="0" w:color="auto"/>
      </w:divBdr>
      <w:divsChild>
        <w:div w:id="195699297">
          <w:marLeft w:val="0"/>
          <w:marRight w:val="0"/>
          <w:marTop w:val="0"/>
          <w:marBottom w:val="0"/>
          <w:divBdr>
            <w:top w:val="none" w:sz="0" w:space="0" w:color="auto"/>
            <w:left w:val="none" w:sz="0" w:space="0" w:color="auto"/>
            <w:bottom w:val="none" w:sz="0" w:space="0" w:color="auto"/>
            <w:right w:val="none" w:sz="0" w:space="0" w:color="auto"/>
          </w:divBdr>
        </w:div>
      </w:divsChild>
    </w:div>
    <w:div w:id="116610755">
      <w:bodyDiv w:val="1"/>
      <w:marLeft w:val="0"/>
      <w:marRight w:val="0"/>
      <w:marTop w:val="0"/>
      <w:marBottom w:val="0"/>
      <w:divBdr>
        <w:top w:val="none" w:sz="0" w:space="0" w:color="auto"/>
        <w:left w:val="none" w:sz="0" w:space="0" w:color="auto"/>
        <w:bottom w:val="none" w:sz="0" w:space="0" w:color="auto"/>
        <w:right w:val="none" w:sz="0" w:space="0" w:color="auto"/>
      </w:divBdr>
      <w:divsChild>
        <w:div w:id="1635913526">
          <w:marLeft w:val="0"/>
          <w:marRight w:val="0"/>
          <w:marTop w:val="0"/>
          <w:marBottom w:val="0"/>
          <w:divBdr>
            <w:top w:val="none" w:sz="0" w:space="0" w:color="auto"/>
            <w:left w:val="none" w:sz="0" w:space="0" w:color="auto"/>
            <w:bottom w:val="none" w:sz="0" w:space="0" w:color="auto"/>
            <w:right w:val="none" w:sz="0" w:space="0" w:color="auto"/>
          </w:divBdr>
        </w:div>
      </w:divsChild>
    </w:div>
    <w:div w:id="154340929">
      <w:bodyDiv w:val="1"/>
      <w:marLeft w:val="0"/>
      <w:marRight w:val="0"/>
      <w:marTop w:val="0"/>
      <w:marBottom w:val="0"/>
      <w:divBdr>
        <w:top w:val="none" w:sz="0" w:space="0" w:color="auto"/>
        <w:left w:val="none" w:sz="0" w:space="0" w:color="auto"/>
        <w:bottom w:val="none" w:sz="0" w:space="0" w:color="auto"/>
        <w:right w:val="none" w:sz="0" w:space="0" w:color="auto"/>
      </w:divBdr>
      <w:divsChild>
        <w:div w:id="300576786">
          <w:marLeft w:val="0"/>
          <w:marRight w:val="0"/>
          <w:marTop w:val="0"/>
          <w:marBottom w:val="0"/>
          <w:divBdr>
            <w:top w:val="none" w:sz="0" w:space="0" w:color="auto"/>
            <w:left w:val="none" w:sz="0" w:space="0" w:color="auto"/>
            <w:bottom w:val="none" w:sz="0" w:space="0" w:color="auto"/>
            <w:right w:val="none" w:sz="0" w:space="0" w:color="auto"/>
          </w:divBdr>
        </w:div>
      </w:divsChild>
    </w:div>
    <w:div w:id="372852399">
      <w:bodyDiv w:val="1"/>
      <w:marLeft w:val="0"/>
      <w:marRight w:val="0"/>
      <w:marTop w:val="0"/>
      <w:marBottom w:val="0"/>
      <w:divBdr>
        <w:top w:val="none" w:sz="0" w:space="0" w:color="auto"/>
        <w:left w:val="none" w:sz="0" w:space="0" w:color="auto"/>
        <w:bottom w:val="none" w:sz="0" w:space="0" w:color="auto"/>
        <w:right w:val="none" w:sz="0" w:space="0" w:color="auto"/>
      </w:divBdr>
      <w:divsChild>
        <w:div w:id="2083869626">
          <w:marLeft w:val="0"/>
          <w:marRight w:val="0"/>
          <w:marTop w:val="0"/>
          <w:marBottom w:val="0"/>
          <w:divBdr>
            <w:top w:val="none" w:sz="0" w:space="0" w:color="auto"/>
            <w:left w:val="none" w:sz="0" w:space="0" w:color="auto"/>
            <w:bottom w:val="none" w:sz="0" w:space="0" w:color="auto"/>
            <w:right w:val="none" w:sz="0" w:space="0" w:color="auto"/>
          </w:divBdr>
        </w:div>
      </w:divsChild>
    </w:div>
    <w:div w:id="409039742">
      <w:bodyDiv w:val="1"/>
      <w:marLeft w:val="0"/>
      <w:marRight w:val="0"/>
      <w:marTop w:val="0"/>
      <w:marBottom w:val="0"/>
      <w:divBdr>
        <w:top w:val="none" w:sz="0" w:space="0" w:color="auto"/>
        <w:left w:val="none" w:sz="0" w:space="0" w:color="auto"/>
        <w:bottom w:val="none" w:sz="0" w:space="0" w:color="auto"/>
        <w:right w:val="none" w:sz="0" w:space="0" w:color="auto"/>
      </w:divBdr>
      <w:divsChild>
        <w:div w:id="1681203006">
          <w:marLeft w:val="0"/>
          <w:marRight w:val="0"/>
          <w:marTop w:val="0"/>
          <w:marBottom w:val="60"/>
          <w:divBdr>
            <w:top w:val="none" w:sz="0" w:space="0" w:color="auto"/>
            <w:left w:val="none" w:sz="0" w:space="0" w:color="auto"/>
            <w:bottom w:val="none" w:sz="0" w:space="0" w:color="auto"/>
            <w:right w:val="none" w:sz="0" w:space="0" w:color="auto"/>
          </w:divBdr>
        </w:div>
      </w:divsChild>
    </w:div>
    <w:div w:id="1089622106">
      <w:bodyDiv w:val="1"/>
      <w:marLeft w:val="0"/>
      <w:marRight w:val="0"/>
      <w:marTop w:val="0"/>
      <w:marBottom w:val="0"/>
      <w:divBdr>
        <w:top w:val="none" w:sz="0" w:space="0" w:color="auto"/>
        <w:left w:val="none" w:sz="0" w:space="0" w:color="auto"/>
        <w:bottom w:val="none" w:sz="0" w:space="0" w:color="auto"/>
        <w:right w:val="none" w:sz="0" w:space="0" w:color="auto"/>
      </w:divBdr>
      <w:divsChild>
        <w:div w:id="1549341956">
          <w:marLeft w:val="0"/>
          <w:marRight w:val="0"/>
          <w:marTop w:val="0"/>
          <w:marBottom w:val="0"/>
          <w:divBdr>
            <w:top w:val="none" w:sz="0" w:space="0" w:color="auto"/>
            <w:left w:val="none" w:sz="0" w:space="0" w:color="auto"/>
            <w:bottom w:val="none" w:sz="0" w:space="0" w:color="auto"/>
            <w:right w:val="none" w:sz="0" w:space="0" w:color="auto"/>
          </w:divBdr>
        </w:div>
      </w:divsChild>
    </w:div>
    <w:div w:id="1153063221">
      <w:bodyDiv w:val="1"/>
      <w:marLeft w:val="0"/>
      <w:marRight w:val="0"/>
      <w:marTop w:val="0"/>
      <w:marBottom w:val="0"/>
      <w:divBdr>
        <w:top w:val="none" w:sz="0" w:space="0" w:color="auto"/>
        <w:left w:val="none" w:sz="0" w:space="0" w:color="auto"/>
        <w:bottom w:val="none" w:sz="0" w:space="0" w:color="auto"/>
        <w:right w:val="none" w:sz="0" w:space="0" w:color="auto"/>
      </w:divBdr>
      <w:divsChild>
        <w:div w:id="324016111">
          <w:marLeft w:val="0"/>
          <w:marRight w:val="0"/>
          <w:marTop w:val="0"/>
          <w:marBottom w:val="0"/>
          <w:divBdr>
            <w:top w:val="none" w:sz="0" w:space="0" w:color="auto"/>
            <w:left w:val="none" w:sz="0" w:space="0" w:color="auto"/>
            <w:bottom w:val="none" w:sz="0" w:space="0" w:color="auto"/>
            <w:right w:val="none" w:sz="0" w:space="0" w:color="auto"/>
          </w:divBdr>
        </w:div>
      </w:divsChild>
    </w:div>
    <w:div w:id="1298996442">
      <w:bodyDiv w:val="1"/>
      <w:marLeft w:val="0"/>
      <w:marRight w:val="0"/>
      <w:marTop w:val="0"/>
      <w:marBottom w:val="0"/>
      <w:divBdr>
        <w:top w:val="none" w:sz="0" w:space="0" w:color="auto"/>
        <w:left w:val="none" w:sz="0" w:space="0" w:color="auto"/>
        <w:bottom w:val="none" w:sz="0" w:space="0" w:color="auto"/>
        <w:right w:val="none" w:sz="0" w:space="0" w:color="auto"/>
      </w:divBdr>
      <w:divsChild>
        <w:div w:id="606961078">
          <w:marLeft w:val="0"/>
          <w:marRight w:val="0"/>
          <w:marTop w:val="0"/>
          <w:marBottom w:val="0"/>
          <w:divBdr>
            <w:top w:val="none" w:sz="0" w:space="0" w:color="auto"/>
            <w:left w:val="none" w:sz="0" w:space="0" w:color="auto"/>
            <w:bottom w:val="none" w:sz="0" w:space="0" w:color="auto"/>
            <w:right w:val="none" w:sz="0" w:space="0" w:color="auto"/>
          </w:divBdr>
        </w:div>
      </w:divsChild>
    </w:div>
    <w:div w:id="1821531441">
      <w:bodyDiv w:val="1"/>
      <w:marLeft w:val="0"/>
      <w:marRight w:val="0"/>
      <w:marTop w:val="0"/>
      <w:marBottom w:val="0"/>
      <w:divBdr>
        <w:top w:val="none" w:sz="0" w:space="0" w:color="auto"/>
        <w:left w:val="none" w:sz="0" w:space="0" w:color="auto"/>
        <w:bottom w:val="none" w:sz="0" w:space="0" w:color="auto"/>
        <w:right w:val="none" w:sz="0" w:space="0" w:color="auto"/>
      </w:divBdr>
      <w:divsChild>
        <w:div w:id="1086414013">
          <w:marLeft w:val="0"/>
          <w:marRight w:val="0"/>
          <w:marTop w:val="0"/>
          <w:marBottom w:val="0"/>
          <w:divBdr>
            <w:top w:val="none" w:sz="0" w:space="0" w:color="auto"/>
            <w:left w:val="none" w:sz="0" w:space="0" w:color="auto"/>
            <w:bottom w:val="none" w:sz="0" w:space="0" w:color="auto"/>
            <w:right w:val="none" w:sz="0" w:space="0" w:color="auto"/>
          </w:divBdr>
        </w:div>
      </w:divsChild>
    </w:div>
    <w:div w:id="1855798649">
      <w:bodyDiv w:val="1"/>
      <w:marLeft w:val="0"/>
      <w:marRight w:val="0"/>
      <w:marTop w:val="0"/>
      <w:marBottom w:val="0"/>
      <w:divBdr>
        <w:top w:val="none" w:sz="0" w:space="0" w:color="auto"/>
        <w:left w:val="none" w:sz="0" w:space="0" w:color="auto"/>
        <w:bottom w:val="none" w:sz="0" w:space="0" w:color="auto"/>
        <w:right w:val="none" w:sz="0" w:space="0" w:color="auto"/>
      </w:divBdr>
      <w:divsChild>
        <w:div w:id="535238243">
          <w:marLeft w:val="0"/>
          <w:marRight w:val="0"/>
          <w:marTop w:val="0"/>
          <w:marBottom w:val="0"/>
          <w:divBdr>
            <w:top w:val="none" w:sz="0" w:space="0" w:color="auto"/>
            <w:left w:val="none" w:sz="0" w:space="0" w:color="auto"/>
            <w:bottom w:val="none" w:sz="0" w:space="0" w:color="auto"/>
            <w:right w:val="none" w:sz="0" w:space="0" w:color="auto"/>
          </w:divBdr>
        </w:div>
      </w:divsChild>
    </w:div>
    <w:div w:id="1951274885">
      <w:bodyDiv w:val="1"/>
      <w:marLeft w:val="0"/>
      <w:marRight w:val="0"/>
      <w:marTop w:val="0"/>
      <w:marBottom w:val="0"/>
      <w:divBdr>
        <w:top w:val="none" w:sz="0" w:space="0" w:color="auto"/>
        <w:left w:val="none" w:sz="0" w:space="0" w:color="auto"/>
        <w:bottom w:val="none" w:sz="0" w:space="0" w:color="auto"/>
        <w:right w:val="none" w:sz="0" w:space="0" w:color="auto"/>
      </w:divBdr>
      <w:divsChild>
        <w:div w:id="1514222712">
          <w:marLeft w:val="0"/>
          <w:marRight w:val="0"/>
          <w:marTop w:val="0"/>
          <w:marBottom w:val="0"/>
          <w:divBdr>
            <w:top w:val="none" w:sz="0" w:space="0" w:color="auto"/>
            <w:left w:val="none" w:sz="0" w:space="0" w:color="auto"/>
            <w:bottom w:val="none" w:sz="0" w:space="0" w:color="auto"/>
            <w:right w:val="none" w:sz="0" w:space="0" w:color="auto"/>
          </w:divBdr>
        </w:div>
      </w:divsChild>
    </w:div>
    <w:div w:id="2041271503">
      <w:bodyDiv w:val="1"/>
      <w:marLeft w:val="0"/>
      <w:marRight w:val="0"/>
      <w:marTop w:val="0"/>
      <w:marBottom w:val="0"/>
      <w:divBdr>
        <w:top w:val="none" w:sz="0" w:space="0" w:color="auto"/>
        <w:left w:val="none" w:sz="0" w:space="0" w:color="auto"/>
        <w:bottom w:val="none" w:sz="0" w:space="0" w:color="auto"/>
        <w:right w:val="none" w:sz="0" w:space="0" w:color="auto"/>
      </w:divBdr>
      <w:divsChild>
        <w:div w:id="1298533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mateen@tcf.org.p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quib.khan@tcf.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AA2F9E05-1EDF-4F0E-9997-D35B4644EB7E}">
  <ds:schemaRefs>
    <ds:schemaRef ds:uri="http://schemas.openxmlformats.org/officeDocument/2006/bibliography"/>
  </ds:schemaRefs>
</ds:datastoreItem>
</file>

<file path=customXml/itemProps2.xml><?xml version="1.0" encoding="utf-8"?>
<ds:datastoreItem xmlns:ds="http://schemas.openxmlformats.org/officeDocument/2006/customXml" ds:itemID="{5F6EECAD-2324-4019-A4F8-9633B0BCD4CA}"/>
</file>

<file path=customXml/itemProps3.xml><?xml version="1.0" encoding="utf-8"?>
<ds:datastoreItem xmlns:ds="http://schemas.openxmlformats.org/officeDocument/2006/customXml" ds:itemID="{76C78834-795A-4C2C-8C03-7E958345E33A}"/>
</file>

<file path=customXml/itemProps4.xml><?xml version="1.0" encoding="utf-8"?>
<ds:datastoreItem xmlns:ds="http://schemas.openxmlformats.org/officeDocument/2006/customXml" ds:itemID="{D1BE05D9-1E7A-455C-A1C7-9405227C3DCE}"/>
</file>

<file path=docProps/app.xml><?xml version="1.0" encoding="utf-8"?>
<Properties xmlns="http://schemas.openxmlformats.org/officeDocument/2006/extended-properties" xmlns:vt="http://schemas.openxmlformats.org/officeDocument/2006/docPropsVTypes">
  <Template>Normal</Template>
  <TotalTime>6</TotalTime>
  <Pages>8</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 Shah</dc:creator>
  <cp:keywords/>
  <dc:description/>
  <cp:lastModifiedBy>Habiba Shah</cp:lastModifiedBy>
  <cp:revision>5</cp:revision>
  <dcterms:created xsi:type="dcterms:W3CDTF">2024-01-09T07:45:00Z</dcterms:created>
  <dcterms:modified xsi:type="dcterms:W3CDTF">2024-01-22T05:26:00Z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